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EE56" w14:textId="77777777" w:rsidR="00D9165C" w:rsidRPr="007F7AA0" w:rsidRDefault="00D9165C" w:rsidP="00D9165C">
      <w:pPr>
        <w:jc w:val="center"/>
        <w:rPr>
          <w:sz w:val="40"/>
          <w:szCs w:val="40"/>
        </w:rPr>
      </w:pPr>
      <w:r w:rsidRPr="007F7AA0">
        <w:rPr>
          <w:sz w:val="40"/>
          <w:szCs w:val="40"/>
        </w:rPr>
        <w:t>Regulamin Rady Nadzorczej</w:t>
      </w:r>
    </w:p>
    <w:p w14:paraId="10953B67" w14:textId="77777777" w:rsidR="00D9165C" w:rsidRPr="00F76098" w:rsidRDefault="00D9165C" w:rsidP="00D9165C">
      <w:pPr>
        <w:jc w:val="center"/>
      </w:pPr>
    </w:p>
    <w:p w14:paraId="48148FF2" w14:textId="77777777" w:rsidR="00D9165C" w:rsidRPr="00F76098" w:rsidRDefault="00D9165C" w:rsidP="00D9165C">
      <w:pPr>
        <w:jc w:val="both"/>
      </w:pPr>
    </w:p>
    <w:p w14:paraId="57E31339" w14:textId="77777777" w:rsidR="00D9165C" w:rsidRPr="00F76098" w:rsidRDefault="00D9165C" w:rsidP="00D9165C">
      <w:pPr>
        <w:jc w:val="center"/>
      </w:pPr>
      <w:r w:rsidRPr="00F76098">
        <w:rPr>
          <w:rFonts w:ascii="Times" w:hAnsi="Times"/>
        </w:rPr>
        <w:t>§</w:t>
      </w:r>
      <w:r w:rsidRPr="00F76098">
        <w:t>1</w:t>
      </w:r>
    </w:p>
    <w:p w14:paraId="3D656985" w14:textId="77777777" w:rsidR="00D9165C" w:rsidRPr="00F76098" w:rsidRDefault="00D9165C" w:rsidP="00D9165C"/>
    <w:p w14:paraId="768DD7CC" w14:textId="1DB3ABEF" w:rsidR="00D9165C" w:rsidRPr="00F76098" w:rsidRDefault="00D9165C" w:rsidP="00D9165C">
      <w:pPr>
        <w:numPr>
          <w:ilvl w:val="0"/>
          <w:numId w:val="1"/>
        </w:numPr>
      </w:pPr>
      <w:r w:rsidRPr="00F76098">
        <w:t xml:space="preserve">Rada Nadzorcza będąc niezależnym organem samorządowym SM </w:t>
      </w:r>
      <w:r w:rsidR="00D228B0">
        <w:t>„Zgoda” w Izbicy Kujawskiej</w:t>
      </w:r>
      <w:r w:rsidRPr="00F76098">
        <w:t xml:space="preserve"> sprawuje kontrolę i nadzór nad działalnością Spółdzielni i działa na zasadach </w:t>
      </w:r>
      <w:r w:rsidR="00503D4B">
        <w:br/>
      </w:r>
      <w:r w:rsidRPr="00F76098">
        <w:t xml:space="preserve">i w zakresie określonym przepisami Prawa Spółdzielczego, Statutu oraz niniejszego Regulaminu. </w:t>
      </w:r>
    </w:p>
    <w:p w14:paraId="3A9CAE10" w14:textId="77777777" w:rsidR="00D9165C" w:rsidRPr="00F76098" w:rsidRDefault="00D9165C" w:rsidP="00D9165C">
      <w:pPr>
        <w:jc w:val="center"/>
      </w:pPr>
    </w:p>
    <w:p w14:paraId="343FB377" w14:textId="15C5D54D" w:rsidR="00D9165C" w:rsidRDefault="00D9165C" w:rsidP="00BC42CF">
      <w:pPr>
        <w:numPr>
          <w:ilvl w:val="0"/>
          <w:numId w:val="1"/>
        </w:numPr>
        <w:jc w:val="both"/>
      </w:pPr>
      <w:r w:rsidRPr="00F76098">
        <w:t xml:space="preserve">Członków Rady Nadzorczej wybiera Walne </w:t>
      </w:r>
      <w:r w:rsidR="002E67D3">
        <w:t xml:space="preserve"> </w:t>
      </w:r>
      <w:r w:rsidRPr="00F76098">
        <w:t>Zgromadzenie w głosowaniu tajnym spośród członków Spółdzielni.</w:t>
      </w:r>
      <w:r w:rsidR="00F13E0B" w:rsidRPr="00F13E0B">
        <w:t xml:space="preserve"> </w:t>
      </w:r>
    </w:p>
    <w:p w14:paraId="19AB4ABE" w14:textId="77777777" w:rsidR="00CD2613" w:rsidRDefault="00CD2613" w:rsidP="00CD2613">
      <w:pPr>
        <w:pStyle w:val="Akapitzlist"/>
      </w:pPr>
    </w:p>
    <w:p w14:paraId="0AD4AA16" w14:textId="77777777" w:rsidR="00D9165C" w:rsidRPr="00F13E0B" w:rsidRDefault="003300AB" w:rsidP="00D9165C">
      <w:pPr>
        <w:numPr>
          <w:ilvl w:val="0"/>
          <w:numId w:val="1"/>
        </w:numPr>
        <w:jc w:val="both"/>
      </w:pPr>
      <w:r w:rsidRPr="00F13E0B">
        <w:t>Kadencję i skład Rady określa Statut, z zastrzeżeniem art. 8</w:t>
      </w:r>
      <w:r w:rsidRPr="00F13E0B">
        <w:rPr>
          <w:vertAlign w:val="superscript"/>
        </w:rPr>
        <w:t>2</w:t>
      </w:r>
      <w:r w:rsidRPr="00F13E0B">
        <w:t xml:space="preserve"> ust. 4 ustawy z dnia 15 grudnia 2000 r. o spółdzielniach mieszkaniowych. </w:t>
      </w:r>
    </w:p>
    <w:p w14:paraId="1B8DB6E8" w14:textId="77777777" w:rsidR="00D9165C" w:rsidRPr="00F13E0B" w:rsidRDefault="00D9165C" w:rsidP="00D9165C">
      <w:pPr>
        <w:jc w:val="both"/>
      </w:pPr>
    </w:p>
    <w:p w14:paraId="26AE9C81" w14:textId="77777777" w:rsidR="00D9165C" w:rsidRPr="00F76098" w:rsidRDefault="00D9165C" w:rsidP="00D9165C">
      <w:pPr>
        <w:numPr>
          <w:ilvl w:val="0"/>
          <w:numId w:val="1"/>
        </w:numPr>
        <w:jc w:val="both"/>
      </w:pPr>
      <w:r w:rsidRPr="00F76098">
        <w:t>Nie można być członkiem Rady Nadzorczej dłużej niż 2 kolejne kadencje.</w:t>
      </w:r>
    </w:p>
    <w:p w14:paraId="13B6B983" w14:textId="77777777" w:rsidR="00D9165C" w:rsidRPr="00F76098" w:rsidRDefault="00D9165C" w:rsidP="00D9165C">
      <w:pPr>
        <w:jc w:val="both"/>
      </w:pPr>
    </w:p>
    <w:p w14:paraId="63F7965A" w14:textId="4040DD5D" w:rsidR="00D9165C" w:rsidRPr="00F76098" w:rsidRDefault="00D9165C" w:rsidP="00D9165C">
      <w:pPr>
        <w:numPr>
          <w:ilvl w:val="0"/>
          <w:numId w:val="1"/>
        </w:numPr>
        <w:jc w:val="both"/>
      </w:pPr>
      <w:r w:rsidRPr="00F76098">
        <w:t xml:space="preserve">W skład Rady Nadzorczej nie mogą wchodzić osoby, będące pracownikami </w:t>
      </w:r>
      <w:r w:rsidRPr="006333AD">
        <w:rPr>
          <w:color w:val="000000"/>
        </w:rPr>
        <w:t>niniejszej</w:t>
      </w:r>
      <w:r w:rsidRPr="00F76098">
        <w:t xml:space="preserve"> Spółdzielni. Uchwała w sprawie wyboru takiej osoby do Rady Nadzorczej jest nieważna.</w:t>
      </w:r>
      <w:r w:rsidR="00503D4B">
        <w:br/>
      </w:r>
      <w:r w:rsidRPr="00F76098">
        <w:t>Z chwilą nawiązania stosunku pracy przez członka Rady Nadzorczej ustaje jego członkostwa w Radzie Nadzorczej  ni</w:t>
      </w:r>
      <w:r>
        <w:t>ni</w:t>
      </w:r>
      <w:r w:rsidRPr="00F76098">
        <w:t>ejszej Spółdzielni.</w:t>
      </w:r>
    </w:p>
    <w:p w14:paraId="2C4FEAA4" w14:textId="77777777" w:rsidR="00D9165C" w:rsidRPr="00F76098" w:rsidRDefault="00D9165C" w:rsidP="00D9165C">
      <w:pPr>
        <w:jc w:val="both"/>
      </w:pPr>
    </w:p>
    <w:p w14:paraId="10E9574B" w14:textId="77777777" w:rsidR="00D9165C" w:rsidRPr="00F76098" w:rsidRDefault="00D9165C" w:rsidP="00D9165C">
      <w:pPr>
        <w:jc w:val="center"/>
      </w:pPr>
      <w:r w:rsidRPr="00F76098">
        <w:rPr>
          <w:rFonts w:ascii="Times" w:hAnsi="Times"/>
        </w:rPr>
        <w:t>§</w:t>
      </w:r>
      <w:r w:rsidRPr="00F76098">
        <w:t>2</w:t>
      </w:r>
    </w:p>
    <w:p w14:paraId="62C6972F" w14:textId="77777777" w:rsidR="00D9165C" w:rsidRPr="00F76098" w:rsidRDefault="00D9165C" w:rsidP="00D9165C">
      <w:pPr>
        <w:jc w:val="center"/>
      </w:pPr>
    </w:p>
    <w:p w14:paraId="77A2D617" w14:textId="77777777" w:rsidR="00D9165C" w:rsidRPr="00B06603" w:rsidRDefault="00D9165C" w:rsidP="00D9165C">
      <w:pPr>
        <w:numPr>
          <w:ilvl w:val="0"/>
          <w:numId w:val="2"/>
        </w:numPr>
        <w:jc w:val="both"/>
        <w:rPr>
          <w:color w:val="000000"/>
        </w:rPr>
      </w:pPr>
      <w:r w:rsidRPr="00B06603">
        <w:rPr>
          <w:color w:val="000000"/>
        </w:rPr>
        <w:t>Mandat członka Rady Nadzorczej wygasa z chwilą wyboru nowej Rady Nadzorczej</w:t>
      </w:r>
      <w:r w:rsidR="000F0F98" w:rsidRPr="00B06603">
        <w:rPr>
          <w:color w:val="000000"/>
        </w:rPr>
        <w:t>.</w:t>
      </w:r>
    </w:p>
    <w:p w14:paraId="3CFC1F66" w14:textId="77777777" w:rsidR="00D9165C" w:rsidRPr="00F76098" w:rsidRDefault="00D9165C" w:rsidP="00D9165C">
      <w:pPr>
        <w:numPr>
          <w:ilvl w:val="0"/>
          <w:numId w:val="2"/>
        </w:numPr>
        <w:jc w:val="both"/>
      </w:pPr>
      <w:r w:rsidRPr="00F76098">
        <w:t>Utrata mandatu przed upływem kadencji następuje w przypadkach:</w:t>
      </w:r>
    </w:p>
    <w:p w14:paraId="2F4D6D63" w14:textId="77777777" w:rsidR="00D9165C" w:rsidRPr="00F76098" w:rsidRDefault="00F13E0B" w:rsidP="00F13E0B">
      <w:pPr>
        <w:numPr>
          <w:ilvl w:val="1"/>
          <w:numId w:val="2"/>
        </w:numPr>
        <w:tabs>
          <w:tab w:val="clear" w:pos="1077"/>
          <w:tab w:val="num" w:pos="1418"/>
        </w:tabs>
        <w:ind w:left="1418" w:hanging="338"/>
        <w:jc w:val="both"/>
      </w:pPr>
      <w:r w:rsidRPr="00F13E0B">
        <w:t>odwołania członka Rady Nadzorczej większością 2/3 oddanych głosów na Walnym Zgromadzeniu</w:t>
      </w:r>
      <w:r w:rsidR="00D9165C" w:rsidRPr="00F76098">
        <w:t>,</w:t>
      </w:r>
    </w:p>
    <w:p w14:paraId="486A46EE" w14:textId="77777777" w:rsidR="00D9165C" w:rsidRPr="00F76098" w:rsidRDefault="005415EC" w:rsidP="00F13E0B">
      <w:pPr>
        <w:numPr>
          <w:ilvl w:val="1"/>
          <w:numId w:val="2"/>
        </w:numPr>
        <w:tabs>
          <w:tab w:val="clear" w:pos="1077"/>
          <w:tab w:val="num" w:pos="1418"/>
        </w:tabs>
        <w:ind w:left="1418" w:hanging="338"/>
        <w:jc w:val="both"/>
      </w:pPr>
      <w:r>
        <w:t xml:space="preserve">pisemnego </w:t>
      </w:r>
      <w:r w:rsidR="00F13E0B">
        <w:t>zrzeczenia się mandatu,</w:t>
      </w:r>
    </w:p>
    <w:p w14:paraId="302FFBBE" w14:textId="77777777" w:rsidR="00D9165C" w:rsidRPr="00F76098" w:rsidRDefault="00D9165C" w:rsidP="00F13E0B">
      <w:pPr>
        <w:numPr>
          <w:ilvl w:val="1"/>
          <w:numId w:val="2"/>
        </w:numPr>
        <w:tabs>
          <w:tab w:val="clear" w:pos="1077"/>
          <w:tab w:val="num" w:pos="1418"/>
        </w:tabs>
        <w:ind w:left="1418" w:hanging="338"/>
        <w:jc w:val="both"/>
      </w:pPr>
      <w:r w:rsidRPr="00F76098">
        <w:t>ustania członkostwa w Spółdzielni.</w:t>
      </w:r>
    </w:p>
    <w:p w14:paraId="3BD9755A" w14:textId="77777777" w:rsidR="00D9165C" w:rsidRPr="00F76098" w:rsidRDefault="00D9165C" w:rsidP="00D9165C">
      <w:pPr>
        <w:jc w:val="both"/>
      </w:pPr>
    </w:p>
    <w:p w14:paraId="2077C28F" w14:textId="77777777" w:rsidR="00165712" w:rsidRDefault="005415EC" w:rsidP="005415EC">
      <w:pPr>
        <w:numPr>
          <w:ilvl w:val="0"/>
          <w:numId w:val="2"/>
        </w:numPr>
        <w:jc w:val="both"/>
      </w:pPr>
      <w:r w:rsidRPr="005415EC">
        <w:t>Uzupełnienie składu Rady Nadzorczej w przypadku utraty przez członka mandatu przed upływem kadencji, następuje w sposób określony w Statucie</w:t>
      </w:r>
      <w:r w:rsidR="00165712">
        <w:t>.</w:t>
      </w:r>
    </w:p>
    <w:p w14:paraId="2D6F98A7" w14:textId="77777777" w:rsidR="00D9165C" w:rsidRPr="00F76098" w:rsidRDefault="00D9165C" w:rsidP="00165712">
      <w:pPr>
        <w:ind w:left="360"/>
        <w:jc w:val="both"/>
      </w:pPr>
      <w:r w:rsidRPr="00F76098">
        <w:t xml:space="preserve"> </w:t>
      </w:r>
    </w:p>
    <w:p w14:paraId="2D401B0E" w14:textId="77777777" w:rsidR="00D9165C" w:rsidRPr="00F76098" w:rsidRDefault="00D9165C" w:rsidP="00D9165C">
      <w:pPr>
        <w:jc w:val="center"/>
      </w:pPr>
      <w:r w:rsidRPr="00F76098">
        <w:rPr>
          <w:rFonts w:ascii="Times" w:hAnsi="Times"/>
        </w:rPr>
        <w:t>§</w:t>
      </w:r>
      <w:r w:rsidRPr="00F76098">
        <w:t>3</w:t>
      </w:r>
    </w:p>
    <w:p w14:paraId="0F5AC081" w14:textId="77777777" w:rsidR="00D9165C" w:rsidRPr="00F76098" w:rsidRDefault="00D9165C" w:rsidP="00D9165C">
      <w:pPr>
        <w:jc w:val="center"/>
      </w:pPr>
    </w:p>
    <w:p w14:paraId="2797D53A" w14:textId="77777777" w:rsidR="00D9165C" w:rsidRPr="00F76098" w:rsidRDefault="00D9165C" w:rsidP="00D9165C">
      <w:pPr>
        <w:numPr>
          <w:ilvl w:val="0"/>
          <w:numId w:val="3"/>
        </w:numPr>
        <w:jc w:val="both"/>
      </w:pPr>
      <w:r w:rsidRPr="00F76098">
        <w:t xml:space="preserve">Do zakresu działania Rady Nadzorczej należy:  </w:t>
      </w:r>
    </w:p>
    <w:p w14:paraId="06DBED09" w14:textId="711EE56D" w:rsidR="00D9165C" w:rsidRPr="00F76098" w:rsidRDefault="00D9165C" w:rsidP="00503D4B">
      <w:pPr>
        <w:numPr>
          <w:ilvl w:val="0"/>
          <w:numId w:val="25"/>
        </w:numPr>
        <w:jc w:val="both"/>
      </w:pPr>
      <w:r w:rsidRPr="00F76098">
        <w:t>uchwalanie planów gospodarczych i programów działalności społecznej</w:t>
      </w:r>
      <w:r w:rsidR="00503D4B">
        <w:t>,</w:t>
      </w:r>
    </w:p>
    <w:p w14:paraId="3E213960" w14:textId="77777777" w:rsidR="00D9165C" w:rsidRPr="00F76098" w:rsidRDefault="00D9165C" w:rsidP="00503D4B">
      <w:pPr>
        <w:numPr>
          <w:ilvl w:val="0"/>
          <w:numId w:val="25"/>
        </w:numPr>
        <w:jc w:val="both"/>
      </w:pPr>
      <w:r w:rsidRPr="00F76098">
        <w:t>nadzór i kontrola działalności Spółdzielni poprzez:</w:t>
      </w:r>
    </w:p>
    <w:p w14:paraId="1BA3002D" w14:textId="3B1DB3A2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 w:rsidRPr="00F76098">
        <w:t>badanie okresowych sprawozdań  oraz sprawozdań finansowych,</w:t>
      </w:r>
    </w:p>
    <w:p w14:paraId="574A9231" w14:textId="3B1C413E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 w:rsidRPr="00F76098">
        <w:t xml:space="preserve">dokonywanie okresowych ocen wykonania przez Spółdzielnię jej zadań </w:t>
      </w:r>
    </w:p>
    <w:p w14:paraId="7790634E" w14:textId="2BE25293" w:rsidR="00D9165C" w:rsidRPr="00F76098" w:rsidRDefault="00D9165C" w:rsidP="00503D4B">
      <w:pPr>
        <w:pStyle w:val="Akapitzlist"/>
        <w:ind w:left="1416"/>
        <w:jc w:val="both"/>
      </w:pPr>
      <w:r w:rsidRPr="00F76098">
        <w:t xml:space="preserve">gospodarczych, ze szczególnym uwzględnieniem przestrzegania przez </w:t>
      </w:r>
      <w:r w:rsidR="00490F89">
        <w:t xml:space="preserve">       </w:t>
      </w:r>
      <w:r w:rsidRPr="00F76098">
        <w:t>Spółdzielnię  praw jej członków,</w:t>
      </w:r>
    </w:p>
    <w:p w14:paraId="793EA450" w14:textId="65B92639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 w:rsidRPr="00F76098">
        <w:t xml:space="preserve">przeprowadzanie kontroli nad sposobem załatwiania przez Zarząd wniosków </w:t>
      </w:r>
      <w:r w:rsidR="00874EB8">
        <w:t xml:space="preserve">  </w:t>
      </w:r>
      <w:r w:rsidRPr="00F76098">
        <w:t>organów Spółdzielni i jej członków,</w:t>
      </w:r>
    </w:p>
    <w:p w14:paraId="75D93100" w14:textId="0AFC3E9D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 w:rsidRPr="00F76098">
        <w:t>wybór Prezesa Zarządu</w:t>
      </w:r>
      <w:r w:rsidR="00D05E4A">
        <w:t>.</w:t>
      </w:r>
      <w:r w:rsidRPr="00F76098">
        <w:t xml:space="preserve">. Pozostałych członków Zarządu powołuje Rada Nadzorcza </w:t>
      </w:r>
      <w:r w:rsidR="005415EC" w:rsidRPr="005415EC">
        <w:t>w drodze wyboru</w:t>
      </w:r>
      <w:r w:rsidR="005415EC">
        <w:t xml:space="preserve">. </w:t>
      </w:r>
      <w:r w:rsidRPr="00F76098">
        <w:t>Rada Nadzorcza odwołuje członków Zarządu, w tym Prezesa. Odwołanie wymaga pisemnego uzasadnienia. Ponownie wybrana do Zarządu nie może być osoba odwołana z pełnienia funkcji w organach Spółdzielni przed upływem kadencji lub działająca w zarządach</w:t>
      </w:r>
      <w:r w:rsidR="003E2B17">
        <w:t>,</w:t>
      </w:r>
    </w:p>
    <w:p w14:paraId="4968B955" w14:textId="77777777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 w:rsidRPr="00F76098">
        <w:lastRenderedPageBreak/>
        <w:t>podejmowanie uchwał w sprawie wygaśnięcia spółdzielczego lokatorskiego prawa do mieszkania,</w:t>
      </w:r>
    </w:p>
    <w:p w14:paraId="519AC4C0" w14:textId="77777777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 w:rsidRPr="00F76098">
        <w:t>zatwierdzenie struktury organizacyjnej Spółdzielni,</w:t>
      </w:r>
    </w:p>
    <w:p w14:paraId="397ACF8B" w14:textId="77777777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 w:rsidRPr="00F76098">
        <w:t>rozpatrywanie skarg na działalność Zarządu,</w:t>
      </w:r>
    </w:p>
    <w:p w14:paraId="3778E083" w14:textId="630E55B8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 w:rsidRPr="00F76098">
        <w:t>składani</w:t>
      </w:r>
      <w:r w:rsidR="00086657">
        <w:t>e</w:t>
      </w:r>
      <w:r w:rsidRPr="00F76098">
        <w:t xml:space="preserve"> Walnemu Zgromadzeniu sprawozdań zawierających w szczególności wyniki kontroli i ocenę sprawozdań finansowych,</w:t>
      </w:r>
    </w:p>
    <w:p w14:paraId="3349D356" w14:textId="60FCB591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 w:rsidRPr="00F76098">
        <w:t>podejmowanie uchwał w sprawach czynności prawnych dokonywanych mi</w:t>
      </w:r>
      <w:r w:rsidR="00A3064D">
        <w:t>ę</w:t>
      </w:r>
      <w:r w:rsidRPr="00F76098">
        <w:t>dzy Spółdzielnią, a członkiem Zarządu lub dokonywanych przez Spółdzielnię w interesie członka Zarządu oraz reprezentowanie Spółdzielni przy tych czynnościach; do reprezentowania Spółdzielni wystarczy dwóch członków Rady przez nią upoważnionych,</w:t>
      </w:r>
    </w:p>
    <w:p w14:paraId="323D6A9A" w14:textId="77777777" w:rsidR="00D9165C" w:rsidRPr="00F76098" w:rsidRDefault="00D9165C" w:rsidP="00503D4B">
      <w:pPr>
        <w:pStyle w:val="Akapitzlist"/>
        <w:numPr>
          <w:ilvl w:val="0"/>
          <w:numId w:val="25"/>
        </w:numPr>
      </w:pPr>
      <w:r w:rsidRPr="00F76098">
        <w:t>wybór podmiotu uprawnionego do badania sprawozdania finansowego Spółdzielni,</w:t>
      </w:r>
    </w:p>
    <w:p w14:paraId="29849EDA" w14:textId="77777777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 w:rsidRPr="00F76098">
        <w:t>uchwalanie zasad gospodarki finansowej Spółdzielni,</w:t>
      </w:r>
    </w:p>
    <w:p w14:paraId="5FCED9A6" w14:textId="77777777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 w:rsidRPr="00F76098">
        <w:t>uchwalanie regulaminu przyjmowania członków, ustanawiania praw do lokali i zamiany mieszkań,</w:t>
      </w:r>
    </w:p>
    <w:p w14:paraId="6BB7C54E" w14:textId="535BFDB4" w:rsidR="00D9165C" w:rsidRPr="00F76098" w:rsidRDefault="003E2B17" w:rsidP="00503D4B">
      <w:pPr>
        <w:pStyle w:val="Akapitzlist"/>
        <w:numPr>
          <w:ilvl w:val="0"/>
          <w:numId w:val="25"/>
        </w:numPr>
        <w:jc w:val="both"/>
      </w:pPr>
      <w:r>
        <w:t>u</w:t>
      </w:r>
      <w:r w:rsidR="00D9165C" w:rsidRPr="00F76098">
        <w:t>chwalanie regulaminu rozliczania kosztów gospodarki zasobami mieszkaniowymi i ustalania opłat za używanie lokali,</w:t>
      </w:r>
    </w:p>
    <w:p w14:paraId="62DE284A" w14:textId="77777777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 w:rsidRPr="00F76098">
        <w:t>uchwalanie regulaminu zlecania dostaw i usług obcym wykonawcom,</w:t>
      </w:r>
    </w:p>
    <w:p w14:paraId="7FBC860E" w14:textId="2EA66BB1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 w:rsidRPr="00F76098">
        <w:t xml:space="preserve">uchwalanie regulaminu wynajmu lokali mieszkalnych </w:t>
      </w:r>
    </w:p>
    <w:p w14:paraId="7E6FCBDB" w14:textId="77777777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 w:rsidRPr="00F76098">
        <w:t xml:space="preserve">uchwalanie regulaminu porządku domowego               </w:t>
      </w:r>
    </w:p>
    <w:p w14:paraId="21EC8BAB" w14:textId="77777777" w:rsidR="00D9165C" w:rsidRPr="00F76098" w:rsidRDefault="00D9165C" w:rsidP="00503D4B">
      <w:pPr>
        <w:pStyle w:val="Akapitzlist"/>
        <w:numPr>
          <w:ilvl w:val="0"/>
          <w:numId w:val="25"/>
        </w:numPr>
      </w:pPr>
      <w:r w:rsidRPr="00F76098">
        <w:t>uchwalanie regulaminu Zarządu oraz zasad wynagradzania Członków Zarządu, a także powoływanie, zawieszanie na okres do 3 miesięcy  lub odwołanie poszczególnych członków Zarządu lub całego Zarządu.</w:t>
      </w:r>
    </w:p>
    <w:p w14:paraId="253DEC49" w14:textId="77777777" w:rsidR="00D9165C" w:rsidRPr="00F76098" w:rsidRDefault="00D9165C" w:rsidP="00503D4B">
      <w:pPr>
        <w:pStyle w:val="Akapitzlist"/>
        <w:numPr>
          <w:ilvl w:val="0"/>
          <w:numId w:val="25"/>
        </w:numPr>
        <w:jc w:val="both"/>
      </w:pPr>
      <w:r>
        <w:t>d</w:t>
      </w:r>
      <w:r w:rsidRPr="00F76098">
        <w:t xml:space="preserve">elegowanie na okres do 3 miesięcy członków Rady Nadzorczej do wykonywania czynności Zarządu   w razie odwołania całego Zarządu, zawieszenia członka Zarządu lub w sytuacjach gdy Zarząd nie może wykonywać swoich funkcji </w:t>
      </w:r>
    </w:p>
    <w:p w14:paraId="539E8383" w14:textId="77777777" w:rsidR="00D9165C" w:rsidRPr="00F76098" w:rsidRDefault="00D9165C" w:rsidP="00D9165C">
      <w:pPr>
        <w:ind w:left="1440"/>
        <w:jc w:val="both"/>
      </w:pPr>
    </w:p>
    <w:p w14:paraId="03280E03" w14:textId="77777777" w:rsidR="00D9165C" w:rsidRDefault="00D9165C" w:rsidP="00D9165C">
      <w:pPr>
        <w:numPr>
          <w:ilvl w:val="0"/>
          <w:numId w:val="3"/>
        </w:numPr>
        <w:jc w:val="both"/>
      </w:pPr>
      <w:r w:rsidRPr="00F76098">
        <w:t>W celu wykonania swoich zadań Rada Nadzorcza może żądać od Zarządu, członków i pracowników Spółdzielni wszelkich sprawozdań i wyjaśnień, przeglądać księgi i dokumenty oraz sprawdzać bezpośrednio stan majątku spółdzielni.</w:t>
      </w:r>
    </w:p>
    <w:p w14:paraId="32AE3F44" w14:textId="77777777" w:rsidR="00D9165C" w:rsidRDefault="00D9165C" w:rsidP="00D9165C">
      <w:pPr>
        <w:ind w:left="720"/>
        <w:jc w:val="both"/>
      </w:pPr>
    </w:p>
    <w:p w14:paraId="61BDD3B1" w14:textId="77777777" w:rsidR="00D9165C" w:rsidRDefault="00D9165C" w:rsidP="00D9165C">
      <w:pPr>
        <w:numPr>
          <w:ilvl w:val="0"/>
          <w:numId w:val="3"/>
        </w:numPr>
        <w:jc w:val="both"/>
      </w:pPr>
      <w:r>
        <w:t xml:space="preserve">Członkowie Prezydium Rady Nadzorczej mogą uczestniczyć w posiedzeniach Zarządu. O tematyce tych posiedzeń informują oni Rade Nadzorczą na najbliższym jej posiedzeniu. </w:t>
      </w:r>
    </w:p>
    <w:p w14:paraId="4A6F22CA" w14:textId="77777777" w:rsidR="00D9165C" w:rsidRDefault="00D9165C" w:rsidP="00D9165C">
      <w:pPr>
        <w:pStyle w:val="Akapitzlist"/>
      </w:pPr>
    </w:p>
    <w:p w14:paraId="24967208" w14:textId="77777777" w:rsidR="00D9165C" w:rsidRDefault="00D9165C" w:rsidP="00D9165C">
      <w:pPr>
        <w:numPr>
          <w:ilvl w:val="0"/>
          <w:numId w:val="3"/>
        </w:numPr>
        <w:jc w:val="both"/>
      </w:pPr>
      <w:r>
        <w:t xml:space="preserve">W szczególnie uzasadnionych przypadkach Rada Nadzorcza może podjąć uchwałę o zatrudnieniu eksperta, rzeczoznawcy w celu opracowania opinii lub ekspertyzy w konkretnej sprawie. W przypadku podjęcia uchwały, odpowiednią umowę z tą osobą podpisuje Zarząd. </w:t>
      </w:r>
    </w:p>
    <w:p w14:paraId="3AA15DCB" w14:textId="77777777" w:rsidR="00D9165C" w:rsidRPr="00F76098" w:rsidRDefault="00D9165C" w:rsidP="00D9165C">
      <w:pPr>
        <w:jc w:val="both"/>
      </w:pPr>
    </w:p>
    <w:p w14:paraId="5B981A1F" w14:textId="77777777" w:rsidR="00D9165C" w:rsidRPr="00F76098" w:rsidRDefault="00D9165C" w:rsidP="00D9165C">
      <w:pPr>
        <w:jc w:val="center"/>
      </w:pPr>
      <w:r w:rsidRPr="00F76098">
        <w:rPr>
          <w:rFonts w:ascii="Times" w:hAnsi="Times"/>
        </w:rPr>
        <w:t>§</w:t>
      </w:r>
      <w:r w:rsidRPr="00F76098">
        <w:t>4</w:t>
      </w:r>
    </w:p>
    <w:p w14:paraId="752F0E3F" w14:textId="77777777" w:rsidR="00D9165C" w:rsidRPr="00F76098" w:rsidRDefault="00D9165C" w:rsidP="00D9165C">
      <w:pPr>
        <w:jc w:val="center"/>
      </w:pPr>
    </w:p>
    <w:p w14:paraId="294271D0" w14:textId="77777777" w:rsidR="00D9165C" w:rsidRPr="00F76098" w:rsidRDefault="00D9165C" w:rsidP="00D9165C">
      <w:pPr>
        <w:numPr>
          <w:ilvl w:val="0"/>
          <w:numId w:val="4"/>
        </w:numPr>
        <w:jc w:val="both"/>
      </w:pPr>
      <w:r w:rsidRPr="00F76098">
        <w:t>Rada Nadzorcza wybiera ze swego grona Prezydium. W skład Prezydium rady wchodzą przewodniczący, jego zastępca, sekretarz.</w:t>
      </w:r>
    </w:p>
    <w:p w14:paraId="7514F3D4" w14:textId="77777777" w:rsidR="00D9165C" w:rsidRPr="00F76098" w:rsidRDefault="00D9165C" w:rsidP="00D9165C">
      <w:pPr>
        <w:ind w:left="720"/>
        <w:jc w:val="both"/>
      </w:pPr>
    </w:p>
    <w:p w14:paraId="3FDAFFDB" w14:textId="254C7842" w:rsidR="00D9165C" w:rsidRPr="00F76098" w:rsidRDefault="00D9165C" w:rsidP="00A60FBE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6098">
        <w:t>Zadaniem Prezydium Rady jest organizowanie prac Rady Nadzorczej. Do obowiązków Prezydium należy: opracowanie projektu planu pracy Rady Nadzorczej</w:t>
      </w:r>
      <w:r w:rsidR="00C8434E">
        <w:t>,</w:t>
      </w:r>
      <w:r w:rsidR="00471682">
        <w:t xml:space="preserve"> </w:t>
      </w:r>
      <w:r w:rsidRPr="00F76098">
        <w:t xml:space="preserve">przygotowanie posiedzeń Rady,  a w szczególności </w:t>
      </w:r>
      <w:r w:rsidRPr="00C758BE">
        <w:rPr>
          <w:b/>
          <w:bCs/>
        </w:rPr>
        <w:t>rozpatrywanie projektów uchwał i innych materiałów,</w:t>
      </w:r>
      <w:r w:rsidRPr="00F76098">
        <w:t xml:space="preserve"> które maja być przedmiotem obrad, ustalanie porządku obrad i wyznaczanie terminów posiedzeń. </w:t>
      </w:r>
    </w:p>
    <w:p w14:paraId="4F964781" w14:textId="77777777" w:rsidR="00D9165C" w:rsidRPr="00F76098" w:rsidRDefault="00D9165C" w:rsidP="00D9165C">
      <w:pPr>
        <w:pStyle w:val="Akapitzlist"/>
      </w:pPr>
    </w:p>
    <w:p w14:paraId="5341FCA0" w14:textId="77777777" w:rsidR="00D9165C" w:rsidRDefault="00D9165C" w:rsidP="00A60FBE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6098">
        <w:t>Sekretarz Rady Nadzorczej kontroluje i nadzoruje wy</w:t>
      </w:r>
      <w:r>
        <w:t xml:space="preserve">konanie uchwał i wniosków Rady a także prowadzi księgi protokołów Rady Nadzorczej, książki korespondencji przychodzącej  oraz rejestr podjętych uchwał. </w:t>
      </w:r>
    </w:p>
    <w:p w14:paraId="25855B05" w14:textId="77777777" w:rsidR="00D9165C" w:rsidRPr="00F76098" w:rsidRDefault="00D9165C" w:rsidP="00D9165C">
      <w:pPr>
        <w:autoSpaceDE w:val="0"/>
        <w:autoSpaceDN w:val="0"/>
        <w:adjustRightInd w:val="0"/>
      </w:pPr>
    </w:p>
    <w:p w14:paraId="0801A0F1" w14:textId="77777777" w:rsidR="00D9165C" w:rsidRPr="00F76098" w:rsidRDefault="00D9165C" w:rsidP="00FF3057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F76098">
        <w:t xml:space="preserve">Każdy członek Rady Nadzorczej  najpóźniej na 7 dni przed zebraniem Rady Nadzorczej  może zgłosić przewodniczącemu Rady umotywowany </w:t>
      </w:r>
      <w:r>
        <w:t xml:space="preserve">pisemny </w:t>
      </w:r>
      <w:r w:rsidRPr="00F76098">
        <w:t>wniosek o umieszczenie danego punktu w  porządku obrad.</w:t>
      </w:r>
    </w:p>
    <w:p w14:paraId="4187F406" w14:textId="77777777" w:rsidR="00D9165C" w:rsidRPr="00F76098" w:rsidRDefault="00D9165C" w:rsidP="00D9165C">
      <w:pPr>
        <w:autoSpaceDE w:val="0"/>
        <w:autoSpaceDN w:val="0"/>
        <w:adjustRightInd w:val="0"/>
        <w:ind w:left="720"/>
      </w:pPr>
    </w:p>
    <w:p w14:paraId="52D3F0D9" w14:textId="77777777" w:rsidR="00D9165C" w:rsidRPr="00F76098" w:rsidRDefault="00D9165C" w:rsidP="00D9165C">
      <w:pPr>
        <w:numPr>
          <w:ilvl w:val="0"/>
          <w:numId w:val="4"/>
        </w:numPr>
        <w:suppressAutoHyphens/>
        <w:jc w:val="both"/>
      </w:pPr>
      <w:r w:rsidRPr="00F76098">
        <w:t xml:space="preserve"> Rada Nadzorcza dokonuje wyboru przewodniczących komisji.</w:t>
      </w:r>
    </w:p>
    <w:p w14:paraId="27CB8D2D" w14:textId="77777777" w:rsidR="00D9165C" w:rsidRPr="00F76098" w:rsidRDefault="00D9165C" w:rsidP="00D9165C">
      <w:pPr>
        <w:ind w:left="720"/>
        <w:jc w:val="both"/>
      </w:pPr>
    </w:p>
    <w:p w14:paraId="0DD0481C" w14:textId="73E63131" w:rsidR="00D9165C" w:rsidRDefault="00D9165C" w:rsidP="00D9165C">
      <w:pPr>
        <w:numPr>
          <w:ilvl w:val="0"/>
          <w:numId w:val="4"/>
        </w:numPr>
        <w:jc w:val="both"/>
      </w:pPr>
      <w:r w:rsidRPr="00F76098">
        <w:t xml:space="preserve">Prezydium i komisje Rady Nadzorczej mają charakter pomocniczy dla </w:t>
      </w:r>
      <w:r w:rsidR="00D05E4A">
        <w:t>R</w:t>
      </w:r>
      <w:r w:rsidRPr="00F76098">
        <w:t xml:space="preserve">ady i nie mogą podejmować żadnych decyzji ani formułować wiążących zaleceń pod adresem członków, organów spółdzielni </w:t>
      </w:r>
    </w:p>
    <w:p w14:paraId="4E4BEF3C" w14:textId="77777777" w:rsidR="009B31F8" w:rsidRDefault="009B31F8" w:rsidP="009B31F8">
      <w:pPr>
        <w:pStyle w:val="Akapitzlist"/>
      </w:pPr>
    </w:p>
    <w:p w14:paraId="4ADA29BD" w14:textId="77777777" w:rsidR="00D9165C" w:rsidRPr="00F76098" w:rsidRDefault="00D9165C" w:rsidP="00D9165C">
      <w:pPr>
        <w:jc w:val="both"/>
      </w:pPr>
    </w:p>
    <w:p w14:paraId="2E80201D" w14:textId="77777777" w:rsidR="00D9165C" w:rsidRPr="00F76098" w:rsidRDefault="00D9165C" w:rsidP="00D9165C">
      <w:pPr>
        <w:jc w:val="center"/>
      </w:pPr>
      <w:r w:rsidRPr="00F76098">
        <w:rPr>
          <w:rFonts w:ascii="Times" w:hAnsi="Times"/>
        </w:rPr>
        <w:t>§</w:t>
      </w:r>
      <w:r w:rsidRPr="00F76098">
        <w:t>5</w:t>
      </w:r>
    </w:p>
    <w:p w14:paraId="045CB3F5" w14:textId="77777777" w:rsidR="00D9165C" w:rsidRPr="00F76098" w:rsidRDefault="00D9165C" w:rsidP="00D9165C">
      <w:pPr>
        <w:jc w:val="center"/>
      </w:pPr>
    </w:p>
    <w:p w14:paraId="7370730D" w14:textId="77777777" w:rsidR="00D9165C" w:rsidRDefault="00D9165C" w:rsidP="00D9165C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F76098">
        <w:t xml:space="preserve">Posiedzenia Rady Nadzorczej zwołuje jej przewodniczący, a w razie jego nieobecności – jego zastępca. Pierwsze posiedzenie Rady Nadzorczej zwołuje Przewodniczący Walnego </w:t>
      </w:r>
      <w:r>
        <w:t xml:space="preserve">Zgromadzenia </w:t>
      </w:r>
      <w:r w:rsidRPr="00F76098">
        <w:t xml:space="preserve">lub Zastępca Przewodniczącego </w:t>
      </w:r>
      <w:r>
        <w:t xml:space="preserve">Walnego Zgromadzenia </w:t>
      </w:r>
      <w:r w:rsidRPr="00F76098">
        <w:t>w terminie do 14 dni po ogłosze</w:t>
      </w:r>
      <w:r>
        <w:t>niu wyników wyborów do Rady.</w:t>
      </w:r>
      <w:r w:rsidRPr="00F76098">
        <w:t xml:space="preserve"> </w:t>
      </w:r>
    </w:p>
    <w:p w14:paraId="3BFAAAA4" w14:textId="77777777" w:rsidR="00D9165C" w:rsidRPr="00F76098" w:rsidRDefault="00D9165C" w:rsidP="00D9165C">
      <w:pPr>
        <w:autoSpaceDE w:val="0"/>
        <w:autoSpaceDN w:val="0"/>
        <w:adjustRightInd w:val="0"/>
        <w:ind w:left="720"/>
        <w:jc w:val="both"/>
      </w:pPr>
    </w:p>
    <w:p w14:paraId="1A71253B" w14:textId="77777777" w:rsidR="00D9165C" w:rsidRPr="00F76098" w:rsidRDefault="00D9165C" w:rsidP="00D9165C">
      <w:pPr>
        <w:numPr>
          <w:ilvl w:val="0"/>
          <w:numId w:val="5"/>
        </w:numPr>
        <w:jc w:val="both"/>
      </w:pPr>
      <w:r w:rsidRPr="00F76098">
        <w:t>Posiedzenie Rady Nadzorczej powinno być zwołane na także wniosek 3 członków Rady lub na wniosek Zarządu w terminie dwóch tygodni od dnia zgłoszenia wniosku.</w:t>
      </w:r>
    </w:p>
    <w:p w14:paraId="01ADFF23" w14:textId="77777777" w:rsidR="00D9165C" w:rsidRPr="00F76098" w:rsidRDefault="00D9165C" w:rsidP="00D9165C">
      <w:pPr>
        <w:jc w:val="both"/>
      </w:pPr>
    </w:p>
    <w:p w14:paraId="663DBEDD" w14:textId="7337597A" w:rsidR="00D9165C" w:rsidRDefault="00D9165C" w:rsidP="00D9165C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F76098">
        <w:t xml:space="preserve">Rada Nadzorcza może podejmować uchwały jedynie w obecności co najmniej połowy składu Rady określonego statutem Spółdzielni. Głosowanie odbywa się jawnie z wyjątkiem wyboru, odwołania i zawieszania w czynnościach </w:t>
      </w:r>
      <w:r w:rsidR="00D05E4A">
        <w:t>c</w:t>
      </w:r>
      <w:r w:rsidRPr="00F76098">
        <w:t>złonków Zarządu.</w:t>
      </w:r>
    </w:p>
    <w:p w14:paraId="69D0001C" w14:textId="77777777" w:rsidR="00D9165C" w:rsidRDefault="00D9165C" w:rsidP="00D9165C">
      <w:pPr>
        <w:pStyle w:val="Akapitzlist"/>
      </w:pPr>
    </w:p>
    <w:p w14:paraId="6BA10FD4" w14:textId="7B918445" w:rsidR="00D9165C" w:rsidRPr="00F76098" w:rsidRDefault="00D9165C" w:rsidP="00D9165C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F76098">
        <w:t xml:space="preserve"> Na żądanie co najmniej 1/3 obecnych na zebraniu członków R</w:t>
      </w:r>
      <w:r>
        <w:t xml:space="preserve">ady </w:t>
      </w:r>
      <w:r w:rsidRPr="00F76098">
        <w:t xml:space="preserve"> Przewodniczący zarządza tajne głosowanie również w innych sprawach</w:t>
      </w:r>
      <w:r w:rsidR="00D05E4A">
        <w:t>.</w:t>
      </w:r>
      <w:r w:rsidRPr="00F76098">
        <w:t xml:space="preserve"> </w:t>
      </w:r>
      <w:r w:rsidR="00D05E4A">
        <w:t>C</w:t>
      </w:r>
      <w:r w:rsidRPr="00F76098">
        <w:t>złonek Rady Nadzorczej nie uczestniczy w głosowaniu w sprawie osobiście jego dotyczącej.</w:t>
      </w:r>
    </w:p>
    <w:p w14:paraId="1CE93A2B" w14:textId="77777777" w:rsidR="00D9165C" w:rsidRPr="00F76098" w:rsidRDefault="00D9165C" w:rsidP="00D9165C">
      <w:pPr>
        <w:ind w:left="720"/>
        <w:jc w:val="both"/>
      </w:pPr>
    </w:p>
    <w:p w14:paraId="3A694ABB" w14:textId="72DCDA09" w:rsidR="00D9165C" w:rsidRPr="00F76098" w:rsidRDefault="00D9165C" w:rsidP="005415EC">
      <w:pPr>
        <w:numPr>
          <w:ilvl w:val="0"/>
          <w:numId w:val="5"/>
        </w:numPr>
        <w:suppressAutoHyphens/>
        <w:autoSpaceDE w:val="0"/>
        <w:autoSpaceDN w:val="0"/>
        <w:adjustRightInd w:val="0"/>
        <w:contextualSpacing/>
        <w:jc w:val="both"/>
      </w:pPr>
      <w:r w:rsidRPr="00F76098">
        <w:t>W posiedzeniach Rady Nadzorczej, jej prezydium oraz komisji mogą uczestniczyć z głosem doradczym zaproszeni członkowie Zarządu</w:t>
      </w:r>
      <w:r w:rsidR="009B31F8">
        <w:t>.</w:t>
      </w:r>
      <w:r w:rsidR="005415EC" w:rsidRPr="005415EC">
        <w:t xml:space="preserve"> Prawo do zapraszania mają Przewodniczący Rady Nadzorczej lub w razie jego nieobecności – Zastępca Przewodniczącego Rady</w:t>
      </w:r>
      <w:r w:rsidR="005415EC">
        <w:t>.</w:t>
      </w:r>
    </w:p>
    <w:p w14:paraId="7464A9DE" w14:textId="77777777" w:rsidR="00D9165C" w:rsidRPr="00F76098" w:rsidRDefault="00D9165C" w:rsidP="00D9165C">
      <w:pPr>
        <w:pStyle w:val="Akapitzlist"/>
      </w:pPr>
    </w:p>
    <w:p w14:paraId="54D5A3DB" w14:textId="65371AAA" w:rsidR="00FF3057" w:rsidRPr="00F76098" w:rsidRDefault="00D9165C" w:rsidP="00FF3057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F76098">
        <w:t xml:space="preserve">Po przedstawieniu przez </w:t>
      </w:r>
      <w:r w:rsidR="00003794">
        <w:t>referenta</w:t>
      </w:r>
      <w:r w:rsidRPr="00F76098">
        <w:t xml:space="preserve"> sprawy zamieszczonej w danym punkcie porządku obrad, uzyskaniu w tym zakresie wyjaśnień przedstawicieli Zarządu</w:t>
      </w:r>
      <w:r w:rsidR="009B31F8">
        <w:t>,</w:t>
      </w:r>
      <w:r w:rsidRPr="00F76098">
        <w:t xml:space="preserve"> przewodniczący otwiera dyskusje udzielając uczestnikom posiedzenia głosu w kolejno</w:t>
      </w:r>
      <w:r w:rsidR="0085230E">
        <w:t>ści zgłaszania się. Za zgodą</w:t>
      </w:r>
      <w:r w:rsidRPr="00F76098">
        <w:t xml:space="preserve"> obecnych dyskusja może być prowadzona nad kilkoma punktami porządku obrad łącznie.</w:t>
      </w:r>
    </w:p>
    <w:p w14:paraId="22FBEC4A" w14:textId="77777777" w:rsidR="005415EC" w:rsidRDefault="005415EC" w:rsidP="00A60FBE">
      <w:pPr>
        <w:autoSpaceDE w:val="0"/>
        <w:autoSpaceDN w:val="0"/>
        <w:adjustRightInd w:val="0"/>
        <w:ind w:left="720"/>
        <w:jc w:val="both"/>
      </w:pPr>
    </w:p>
    <w:p w14:paraId="35A4A3A8" w14:textId="33BD2E12" w:rsidR="00D9165C" w:rsidRDefault="00003794" w:rsidP="00003794">
      <w:pPr>
        <w:autoSpaceDE w:val="0"/>
        <w:autoSpaceDN w:val="0"/>
        <w:adjustRightInd w:val="0"/>
        <w:ind w:left="720" w:hanging="436"/>
        <w:jc w:val="both"/>
      </w:pPr>
      <w:r w:rsidRPr="00003794">
        <w:t>6</w:t>
      </w:r>
      <w:r>
        <w:rPr>
          <w:vertAlign w:val="superscript"/>
        </w:rPr>
        <w:t>1</w:t>
      </w:r>
      <w:r>
        <w:t xml:space="preserve"> </w:t>
      </w:r>
      <w:r w:rsidR="00D9165C" w:rsidRPr="00F76098">
        <w:t>W sprawach formalnych przewodniczący udziela głosu poza kolejnością zgłaszania się. Za wnioski</w:t>
      </w:r>
      <w:r w:rsidR="00047F0B">
        <w:t xml:space="preserve"> w sprawach formalnych uważa się</w:t>
      </w:r>
      <w:r w:rsidR="00D9165C" w:rsidRPr="00F76098">
        <w:t xml:space="preserve"> wnioski w przedmiocie sposobu obradowania i głosowania.  Wnioski i oświadczenia do protokołu mogą być zgłaszane ustnie. Na prośbę przewodniczącego wnioski i oświadczenia należy składać na piśmie.</w:t>
      </w:r>
    </w:p>
    <w:p w14:paraId="08273688" w14:textId="77777777" w:rsidR="00D9165C" w:rsidRDefault="00D9165C" w:rsidP="00D9165C">
      <w:pPr>
        <w:autoSpaceDE w:val="0"/>
        <w:autoSpaceDN w:val="0"/>
        <w:adjustRightInd w:val="0"/>
      </w:pPr>
    </w:p>
    <w:p w14:paraId="308C7AA0" w14:textId="37D01CBA" w:rsidR="00D9165C" w:rsidRPr="00F76098" w:rsidRDefault="00D9165C" w:rsidP="006E533E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Z posiedzeń Prezydium Rady Nadzorczej sporządza się protokół  podpisany przez co najmniej 2 członków </w:t>
      </w:r>
      <w:r w:rsidR="006E533E">
        <w:t>RN</w:t>
      </w:r>
      <w:r>
        <w:t xml:space="preserve">. Protokół ten jest odczytywany na najbliższym posiedzeniu </w:t>
      </w:r>
    </w:p>
    <w:p w14:paraId="18492C30" w14:textId="77777777" w:rsidR="00D9165C" w:rsidRPr="00F76098" w:rsidRDefault="00D9165C" w:rsidP="00D9165C">
      <w:pPr>
        <w:jc w:val="center"/>
      </w:pPr>
    </w:p>
    <w:p w14:paraId="0061171F" w14:textId="77777777" w:rsidR="00D9165C" w:rsidRPr="00F76098" w:rsidRDefault="00D9165C" w:rsidP="00D9165C">
      <w:pPr>
        <w:jc w:val="center"/>
      </w:pPr>
      <w:r w:rsidRPr="00F76098">
        <w:t>§ 7</w:t>
      </w:r>
    </w:p>
    <w:p w14:paraId="27C0AE92" w14:textId="77777777" w:rsidR="00D9165C" w:rsidRPr="00F76098" w:rsidRDefault="00D9165C" w:rsidP="00D9165C">
      <w:pPr>
        <w:jc w:val="center"/>
      </w:pPr>
    </w:p>
    <w:p w14:paraId="25F5D442" w14:textId="77777777" w:rsidR="00D9165C" w:rsidRPr="00F76098" w:rsidRDefault="005415EC" w:rsidP="00D9165C">
      <w:pPr>
        <w:numPr>
          <w:ilvl w:val="0"/>
          <w:numId w:val="9"/>
        </w:numPr>
        <w:spacing w:after="200" w:line="276" w:lineRule="auto"/>
        <w:jc w:val="both"/>
      </w:pPr>
      <w:r>
        <w:t>Członków Zarządu powoł</w:t>
      </w:r>
      <w:r w:rsidR="00D9165C" w:rsidRPr="00F76098">
        <w:t>uje Rada Nadzorcza.</w:t>
      </w:r>
    </w:p>
    <w:p w14:paraId="62DCB932" w14:textId="77777777" w:rsidR="00D9165C" w:rsidRPr="00F76098" w:rsidRDefault="00D9165C" w:rsidP="00D9165C">
      <w:pPr>
        <w:numPr>
          <w:ilvl w:val="0"/>
          <w:numId w:val="9"/>
        </w:numPr>
        <w:spacing w:line="276" w:lineRule="auto"/>
        <w:jc w:val="both"/>
      </w:pPr>
      <w:r w:rsidRPr="00F76098">
        <w:lastRenderedPageBreak/>
        <w:t>Zgłaszanie kandydatów odbywa się na posiedzeniu Rady Nadzorczej w ich obecności z podaniem:</w:t>
      </w:r>
    </w:p>
    <w:p w14:paraId="48B9AF78" w14:textId="5E532B9E" w:rsidR="00D9165C" w:rsidRPr="00F76098" w:rsidRDefault="006E533E" w:rsidP="00D9165C">
      <w:pPr>
        <w:numPr>
          <w:ilvl w:val="0"/>
          <w:numId w:val="10"/>
        </w:numPr>
        <w:spacing w:line="276" w:lineRule="auto"/>
        <w:jc w:val="both"/>
      </w:pPr>
      <w:r>
        <w:t>i</w:t>
      </w:r>
      <w:r w:rsidR="00D9165C" w:rsidRPr="00F76098">
        <w:t>mienia i nazwiska zgłaszającego kandydaturę;</w:t>
      </w:r>
    </w:p>
    <w:p w14:paraId="168D758C" w14:textId="7205BA93" w:rsidR="00D9165C" w:rsidRPr="00F76098" w:rsidRDefault="006E533E" w:rsidP="00D9165C">
      <w:pPr>
        <w:numPr>
          <w:ilvl w:val="0"/>
          <w:numId w:val="10"/>
        </w:numPr>
        <w:spacing w:line="276" w:lineRule="auto"/>
        <w:jc w:val="both"/>
      </w:pPr>
      <w:r>
        <w:t>i</w:t>
      </w:r>
      <w:r w:rsidR="00D9165C" w:rsidRPr="00F76098">
        <w:t>mienia i nazwiska kandydata;</w:t>
      </w:r>
    </w:p>
    <w:p w14:paraId="4BE3455D" w14:textId="2F1D937A" w:rsidR="00D9165C" w:rsidRPr="00F76098" w:rsidRDefault="006E533E" w:rsidP="00D9165C">
      <w:pPr>
        <w:numPr>
          <w:ilvl w:val="0"/>
          <w:numId w:val="10"/>
        </w:numPr>
        <w:spacing w:after="240" w:line="276" w:lineRule="auto"/>
        <w:jc w:val="both"/>
      </w:pPr>
      <w:r>
        <w:t>u</w:t>
      </w:r>
      <w:r w:rsidR="00D9165C" w:rsidRPr="00F76098">
        <w:t>zasadnienia zgłoszonej kandydatury.</w:t>
      </w:r>
    </w:p>
    <w:p w14:paraId="68E8E1E4" w14:textId="06F31482" w:rsidR="00D9165C" w:rsidRPr="00F76098" w:rsidRDefault="00D9165C" w:rsidP="00D9165C">
      <w:pPr>
        <w:numPr>
          <w:ilvl w:val="0"/>
          <w:numId w:val="11"/>
        </w:numPr>
        <w:spacing w:after="240" w:line="276" w:lineRule="auto"/>
        <w:jc w:val="both"/>
      </w:pPr>
      <w:r>
        <w:t xml:space="preserve">Prezes Zarządu </w:t>
      </w:r>
      <w:r w:rsidRPr="00F76098">
        <w:t xml:space="preserve">powołany jest w </w:t>
      </w:r>
      <w:r w:rsidR="00BE717C">
        <w:t>drodze</w:t>
      </w:r>
      <w:r w:rsidRPr="00F76098">
        <w:t xml:space="preserve"> wyboru. Pozostałych</w:t>
      </w:r>
      <w:r>
        <w:t xml:space="preserve"> </w:t>
      </w:r>
      <w:r w:rsidR="00BE717C">
        <w:t>c</w:t>
      </w:r>
      <w:r>
        <w:t>złonków Zarządu powołuje Rada</w:t>
      </w:r>
      <w:r w:rsidR="003D1DCE">
        <w:t xml:space="preserve"> </w:t>
      </w:r>
      <w:r w:rsidR="003D1DCE" w:rsidRPr="00B06603">
        <w:rPr>
          <w:color w:val="000000"/>
        </w:rPr>
        <w:t>w drodze konkursu lub wyboru</w:t>
      </w:r>
      <w:r>
        <w:t>.</w:t>
      </w:r>
    </w:p>
    <w:p w14:paraId="492ED141" w14:textId="5DBAA879" w:rsidR="00D9165C" w:rsidRPr="00F76098" w:rsidRDefault="00D9165C" w:rsidP="00D9165C">
      <w:pPr>
        <w:numPr>
          <w:ilvl w:val="0"/>
          <w:numId w:val="12"/>
        </w:numPr>
        <w:spacing w:after="200" w:line="276" w:lineRule="auto"/>
        <w:jc w:val="both"/>
      </w:pPr>
      <w:r w:rsidRPr="00F76098">
        <w:t>Członkowie Rady Nadzorczej SM „</w:t>
      </w:r>
      <w:r w:rsidR="00BE717C">
        <w:t>Zgoda</w:t>
      </w:r>
      <w:r w:rsidRPr="00F76098">
        <w:t>” mogą uzależnić rozpatrzenie kandydatury od przedstawienia dokumentów stwierdzających kwalifikacje kandydata.</w:t>
      </w:r>
    </w:p>
    <w:p w14:paraId="241E73E5" w14:textId="4CB495BD" w:rsidR="00D9165C" w:rsidRPr="00F76098" w:rsidRDefault="00D9165C" w:rsidP="00D9165C">
      <w:pPr>
        <w:numPr>
          <w:ilvl w:val="0"/>
          <w:numId w:val="12"/>
        </w:numPr>
        <w:spacing w:line="276" w:lineRule="auto"/>
        <w:jc w:val="both"/>
      </w:pPr>
      <w:r w:rsidRPr="00F76098">
        <w:t>Przed przystąpi</w:t>
      </w:r>
      <w:r>
        <w:t xml:space="preserve">eniem do wyborów, </w:t>
      </w:r>
      <w:r w:rsidR="00BE717C">
        <w:t>c</w:t>
      </w:r>
      <w:r>
        <w:t>złonkowie Rady Nadzorczej</w:t>
      </w:r>
      <w:r w:rsidRPr="00F76098">
        <w:t xml:space="preserve"> wybierają ze swego składu trzyosobową komisję Skrutacyjną, do której obowiązku należy:</w:t>
      </w:r>
    </w:p>
    <w:p w14:paraId="3F50E465" w14:textId="6CE40E5A" w:rsidR="00D9165C" w:rsidRPr="00F76098" w:rsidRDefault="006E533E" w:rsidP="00D9165C">
      <w:pPr>
        <w:numPr>
          <w:ilvl w:val="0"/>
          <w:numId w:val="13"/>
        </w:numPr>
        <w:spacing w:line="276" w:lineRule="auto"/>
        <w:jc w:val="both"/>
      </w:pPr>
      <w:r>
        <w:t>p</w:t>
      </w:r>
      <w:r w:rsidR="00D9165C" w:rsidRPr="00F76098">
        <w:t>rzygotowanie i rozdanie kart do głosowania;</w:t>
      </w:r>
    </w:p>
    <w:p w14:paraId="1D56C61E" w14:textId="2F5F4CF7" w:rsidR="00D9165C" w:rsidRPr="00F76098" w:rsidRDefault="006E533E" w:rsidP="00D9165C">
      <w:pPr>
        <w:numPr>
          <w:ilvl w:val="0"/>
          <w:numId w:val="13"/>
        </w:numPr>
        <w:spacing w:line="276" w:lineRule="auto"/>
        <w:jc w:val="both"/>
      </w:pPr>
      <w:r>
        <w:t>z</w:t>
      </w:r>
      <w:r w:rsidR="00D9165C" w:rsidRPr="00F76098">
        <w:t>ebranie kart;</w:t>
      </w:r>
    </w:p>
    <w:p w14:paraId="24FB350E" w14:textId="205671BE" w:rsidR="00D9165C" w:rsidRPr="00F76098" w:rsidRDefault="006E533E" w:rsidP="00D9165C">
      <w:pPr>
        <w:numPr>
          <w:ilvl w:val="0"/>
          <w:numId w:val="13"/>
        </w:numPr>
        <w:spacing w:line="276" w:lineRule="auto"/>
        <w:jc w:val="both"/>
      </w:pPr>
      <w:r>
        <w:t>o</w:t>
      </w:r>
      <w:r w:rsidR="00D9165C" w:rsidRPr="00F76098">
        <w:t>bliczenie głosów oddanych na poszczególnych kandydatów;</w:t>
      </w:r>
    </w:p>
    <w:p w14:paraId="542F30DA" w14:textId="1F18B96D" w:rsidR="00D9165C" w:rsidRPr="00F76098" w:rsidRDefault="006E533E" w:rsidP="00D9165C">
      <w:pPr>
        <w:numPr>
          <w:ilvl w:val="0"/>
          <w:numId w:val="13"/>
        </w:numPr>
        <w:spacing w:line="276" w:lineRule="auto"/>
        <w:jc w:val="both"/>
      </w:pPr>
      <w:r>
        <w:t>o</w:t>
      </w:r>
      <w:r w:rsidR="00D9165C" w:rsidRPr="00F76098">
        <w:t>głoszenie wyników głosowania;</w:t>
      </w:r>
    </w:p>
    <w:p w14:paraId="31720213" w14:textId="780118C6" w:rsidR="00D9165C" w:rsidRPr="00F76098" w:rsidRDefault="006E533E" w:rsidP="00D9165C">
      <w:pPr>
        <w:numPr>
          <w:ilvl w:val="0"/>
          <w:numId w:val="13"/>
        </w:numPr>
        <w:spacing w:after="240" w:line="276" w:lineRule="auto"/>
        <w:jc w:val="both"/>
      </w:pPr>
      <w:r>
        <w:t>z</w:t>
      </w:r>
      <w:r w:rsidR="00D9165C" w:rsidRPr="00F76098">
        <w:t xml:space="preserve">łożenie </w:t>
      </w:r>
      <w:proofErr w:type="spellStart"/>
      <w:r w:rsidR="00D9165C" w:rsidRPr="00F76098">
        <w:t>protokółu</w:t>
      </w:r>
      <w:proofErr w:type="spellEnd"/>
      <w:r w:rsidR="00D9165C" w:rsidRPr="00F76098">
        <w:t xml:space="preserve"> z pracy komisji Skrutacyjnej.</w:t>
      </w:r>
    </w:p>
    <w:p w14:paraId="7DC6556F" w14:textId="3FF5EF5B" w:rsidR="00D9165C" w:rsidRPr="00F76098" w:rsidRDefault="00D9165C" w:rsidP="00D9165C">
      <w:pPr>
        <w:numPr>
          <w:ilvl w:val="0"/>
          <w:numId w:val="14"/>
        </w:numPr>
        <w:spacing w:after="240" w:line="276" w:lineRule="auto"/>
        <w:jc w:val="both"/>
      </w:pPr>
      <w:r w:rsidRPr="00F76098">
        <w:t xml:space="preserve">W przypadku wyboru więcej niż jednego </w:t>
      </w:r>
      <w:r w:rsidR="006E533E">
        <w:t>c</w:t>
      </w:r>
      <w:r w:rsidRPr="00F76098">
        <w:t>złonka Zarządu, sporządza się oddzielne karty do głosowania na każdego Członka Zarządu.</w:t>
      </w:r>
    </w:p>
    <w:p w14:paraId="3CC88EEB" w14:textId="77777777" w:rsidR="00D9165C" w:rsidRPr="00F76098" w:rsidRDefault="00D9165C" w:rsidP="00D9165C">
      <w:pPr>
        <w:numPr>
          <w:ilvl w:val="0"/>
          <w:numId w:val="16"/>
        </w:numPr>
        <w:spacing w:after="200" w:line="276" w:lineRule="auto"/>
        <w:jc w:val="both"/>
      </w:pPr>
      <w:r w:rsidRPr="00F76098">
        <w:t>Głosujący skreśla nazwiska kandydatów, na których nie głosuje.</w:t>
      </w:r>
    </w:p>
    <w:p w14:paraId="751F9021" w14:textId="77777777" w:rsidR="00D9165C" w:rsidRPr="00F76098" w:rsidRDefault="00D9165C" w:rsidP="00D9165C">
      <w:pPr>
        <w:numPr>
          <w:ilvl w:val="0"/>
          <w:numId w:val="16"/>
        </w:numPr>
        <w:spacing w:after="240" w:line="276" w:lineRule="auto"/>
        <w:jc w:val="both"/>
      </w:pPr>
      <w:r w:rsidRPr="00F76098">
        <w:t>Jeżeli głosujący pozostawił na karcie do głosowania więcej niż jedno nazwisko, głos jest nieważny.</w:t>
      </w:r>
    </w:p>
    <w:p w14:paraId="56E93C1F" w14:textId="4B3EE67E" w:rsidR="00D9165C" w:rsidRPr="00F76098" w:rsidRDefault="00D9165C" w:rsidP="00D9165C">
      <w:pPr>
        <w:numPr>
          <w:ilvl w:val="0"/>
          <w:numId w:val="15"/>
        </w:numPr>
        <w:spacing w:after="240" w:line="276" w:lineRule="auto"/>
        <w:jc w:val="both"/>
      </w:pPr>
      <w:r w:rsidRPr="00F76098">
        <w:t xml:space="preserve">Osobą wybraną na </w:t>
      </w:r>
      <w:r w:rsidR="00BE717C">
        <w:t>c</w:t>
      </w:r>
      <w:r w:rsidRPr="00F76098">
        <w:t>złonka Zarządu jest ta osoba, która otrzymała największą ilość głosów.</w:t>
      </w:r>
    </w:p>
    <w:p w14:paraId="4CB44E19" w14:textId="77777777" w:rsidR="00D9165C" w:rsidRDefault="00165712" w:rsidP="00D9165C">
      <w:pPr>
        <w:numPr>
          <w:ilvl w:val="0"/>
          <w:numId w:val="15"/>
        </w:numPr>
        <w:spacing w:after="200" w:line="276" w:lineRule="auto"/>
        <w:jc w:val="both"/>
      </w:pPr>
      <w:r>
        <w:t xml:space="preserve"> </w:t>
      </w:r>
      <w:r w:rsidR="00D9165C" w:rsidRPr="00F76098">
        <w:t>Przy równej ilości głosów przeprowadza się dodatkowe wybory.</w:t>
      </w:r>
    </w:p>
    <w:p w14:paraId="3C24F0F2" w14:textId="77777777" w:rsidR="00D9165C" w:rsidRPr="00F76098" w:rsidRDefault="00D9165C" w:rsidP="00D9165C">
      <w:pPr>
        <w:ind w:left="720"/>
        <w:jc w:val="center"/>
      </w:pPr>
      <w:r w:rsidRPr="00F76098">
        <w:t>§ 8</w:t>
      </w:r>
    </w:p>
    <w:p w14:paraId="703C41E9" w14:textId="77777777" w:rsidR="00D9165C" w:rsidRPr="00F76098" w:rsidRDefault="00D9165C" w:rsidP="00D9165C">
      <w:pPr>
        <w:ind w:left="720"/>
        <w:jc w:val="center"/>
      </w:pPr>
    </w:p>
    <w:p w14:paraId="52B98B38" w14:textId="02FFCF0F" w:rsidR="00D9165C" w:rsidRPr="00F76098" w:rsidRDefault="00D9165C" w:rsidP="00D9165C">
      <w:pPr>
        <w:numPr>
          <w:ilvl w:val="0"/>
          <w:numId w:val="18"/>
        </w:numPr>
        <w:spacing w:after="200" w:line="276" w:lineRule="auto"/>
        <w:jc w:val="both"/>
      </w:pPr>
      <w:r w:rsidRPr="00F76098">
        <w:t>Rada Nadzorcza podejmuje uchwałę o odwołaniu lub zawieszeniu w czynnościach Prezesa i Członka Zarządu SM „</w:t>
      </w:r>
      <w:r w:rsidR="00C8434E">
        <w:t>Zgoda</w:t>
      </w:r>
      <w:r w:rsidRPr="00F76098">
        <w:t xml:space="preserve">” na pisemne </w:t>
      </w:r>
      <w:r>
        <w:t xml:space="preserve">umotywowany wniosek </w:t>
      </w:r>
      <w:r w:rsidR="00C8434E">
        <w:t>c</w:t>
      </w:r>
      <w:r>
        <w:t xml:space="preserve">złonka Rady Nadzorczej </w:t>
      </w:r>
      <w:r w:rsidRPr="00F76098">
        <w:t xml:space="preserve"> zgłoszony do porządku obrad przyjęte</w:t>
      </w:r>
      <w:r>
        <w:t>go przez Radę</w:t>
      </w:r>
      <w:r w:rsidRPr="00F76098">
        <w:t xml:space="preserve">. Wniosek ten powinien być także doręczony Prezesowi lub </w:t>
      </w:r>
      <w:r w:rsidR="00C8434E">
        <w:t>c</w:t>
      </w:r>
      <w:r w:rsidRPr="00F76098">
        <w:t>złonkowi Zarządu, którego on dotyczy. Ma on prawo do złożenia Radzie Nadzorczej pisemnego przedstawienia swego stanowiska i udzielenia wyjaśnień na ewentualne postawione we wniosku zarzuty i opinie.</w:t>
      </w:r>
    </w:p>
    <w:p w14:paraId="331EBBAF" w14:textId="4AEA949F" w:rsidR="00D9165C" w:rsidRPr="00F76098" w:rsidRDefault="00D9165C" w:rsidP="00D9165C">
      <w:pPr>
        <w:numPr>
          <w:ilvl w:val="0"/>
          <w:numId w:val="18"/>
        </w:numPr>
        <w:spacing w:line="276" w:lineRule="auto"/>
        <w:ind w:left="714" w:hanging="357"/>
        <w:jc w:val="both"/>
      </w:pPr>
      <w:r w:rsidRPr="00F76098">
        <w:t xml:space="preserve">Przed przystąpieniem do głosowania na odwołaniem lub zawieszeniem w czynnościach </w:t>
      </w:r>
      <w:r w:rsidR="00C8434E">
        <w:t>c</w:t>
      </w:r>
      <w:r w:rsidRPr="00F76098">
        <w:t xml:space="preserve">złonka Zarządu </w:t>
      </w:r>
      <w:r>
        <w:t xml:space="preserve">, </w:t>
      </w:r>
      <w:r w:rsidR="00C8434E">
        <w:t>c</w:t>
      </w:r>
      <w:r>
        <w:t>złonkowie Rady Nadzorczej</w:t>
      </w:r>
      <w:r w:rsidRPr="00F76098">
        <w:t>. wybierają ze swego składu trzyosobową Komisję Skrutacyjną, do której obowiązków należy:</w:t>
      </w:r>
    </w:p>
    <w:p w14:paraId="3D130855" w14:textId="43B75BEB" w:rsidR="00D9165C" w:rsidRPr="00F76098" w:rsidRDefault="006E533E" w:rsidP="006E533E">
      <w:pPr>
        <w:numPr>
          <w:ilvl w:val="0"/>
          <w:numId w:val="17"/>
        </w:numPr>
        <w:spacing w:line="276" w:lineRule="auto"/>
        <w:ind w:left="1418" w:hanging="357"/>
      </w:pPr>
      <w:r>
        <w:t>p</w:t>
      </w:r>
      <w:r w:rsidR="00D9165C" w:rsidRPr="00F76098">
        <w:t>rzygotowanie i rozdanie kart do głosowania;</w:t>
      </w:r>
    </w:p>
    <w:p w14:paraId="1E3383F7" w14:textId="0B1FB5D6" w:rsidR="00D9165C" w:rsidRPr="00F76098" w:rsidRDefault="006E533E" w:rsidP="006E533E">
      <w:pPr>
        <w:numPr>
          <w:ilvl w:val="0"/>
          <w:numId w:val="17"/>
        </w:numPr>
        <w:spacing w:line="276" w:lineRule="auto"/>
        <w:ind w:left="1418" w:hanging="357"/>
      </w:pPr>
      <w:r>
        <w:t>z</w:t>
      </w:r>
      <w:r w:rsidR="00D9165C" w:rsidRPr="00F76098">
        <w:t>ebranie kart;</w:t>
      </w:r>
    </w:p>
    <w:p w14:paraId="395A6177" w14:textId="517888DB" w:rsidR="00D9165C" w:rsidRPr="00F76098" w:rsidRDefault="006E533E" w:rsidP="006E533E">
      <w:pPr>
        <w:numPr>
          <w:ilvl w:val="0"/>
          <w:numId w:val="17"/>
        </w:numPr>
        <w:spacing w:line="276" w:lineRule="auto"/>
        <w:ind w:left="1418" w:hanging="357"/>
      </w:pPr>
      <w:r>
        <w:t>o</w:t>
      </w:r>
      <w:r w:rsidR="00D9165C" w:rsidRPr="00F76098">
        <w:t>bliczenie głosów oddanych na poszczególnych kandydatów;</w:t>
      </w:r>
    </w:p>
    <w:p w14:paraId="5B59D7B0" w14:textId="30986547" w:rsidR="00D9165C" w:rsidRPr="00F76098" w:rsidRDefault="006E533E" w:rsidP="006E533E">
      <w:pPr>
        <w:numPr>
          <w:ilvl w:val="0"/>
          <w:numId w:val="17"/>
        </w:numPr>
        <w:spacing w:line="276" w:lineRule="auto"/>
        <w:ind w:left="1418" w:hanging="357"/>
      </w:pPr>
      <w:r>
        <w:t>o</w:t>
      </w:r>
      <w:r w:rsidR="00D9165C" w:rsidRPr="00F76098">
        <w:t>głoszenie wyników głosowania;</w:t>
      </w:r>
    </w:p>
    <w:p w14:paraId="20B46364" w14:textId="70BF3933" w:rsidR="00D9165C" w:rsidRPr="00F76098" w:rsidRDefault="006E533E" w:rsidP="00D9165C">
      <w:pPr>
        <w:numPr>
          <w:ilvl w:val="0"/>
          <w:numId w:val="17"/>
        </w:numPr>
        <w:spacing w:line="276" w:lineRule="auto"/>
        <w:ind w:hanging="357"/>
        <w:jc w:val="both"/>
      </w:pPr>
      <w:r>
        <w:lastRenderedPageBreak/>
        <w:t>z</w:t>
      </w:r>
      <w:r w:rsidR="00D9165C" w:rsidRPr="00F76098">
        <w:t xml:space="preserve">łożenie </w:t>
      </w:r>
      <w:proofErr w:type="spellStart"/>
      <w:r w:rsidR="00D9165C" w:rsidRPr="00F76098">
        <w:t>protokółu</w:t>
      </w:r>
      <w:proofErr w:type="spellEnd"/>
      <w:r w:rsidR="00D9165C" w:rsidRPr="00F76098">
        <w:t xml:space="preserve"> z pracy komisji Skrutacyjnej.</w:t>
      </w:r>
    </w:p>
    <w:p w14:paraId="4355AEBF" w14:textId="77777777" w:rsidR="00D9165C" w:rsidRPr="00F76098" w:rsidRDefault="00D9165C" w:rsidP="00D9165C">
      <w:pPr>
        <w:ind w:left="363"/>
        <w:jc w:val="both"/>
      </w:pPr>
    </w:p>
    <w:p w14:paraId="491DB0CD" w14:textId="40A7B91F" w:rsidR="00D9165C" w:rsidRPr="00F76098" w:rsidRDefault="00D9165C" w:rsidP="00D9165C">
      <w:pPr>
        <w:numPr>
          <w:ilvl w:val="0"/>
          <w:numId w:val="19"/>
        </w:numPr>
        <w:spacing w:after="240" w:line="276" w:lineRule="auto"/>
        <w:jc w:val="both"/>
      </w:pPr>
      <w:r w:rsidRPr="00F76098">
        <w:t xml:space="preserve">Przy wniosku na odwołanie więcej niż jednego </w:t>
      </w:r>
      <w:r w:rsidR="00C8434E">
        <w:t>c</w:t>
      </w:r>
      <w:r w:rsidRPr="00F76098">
        <w:t xml:space="preserve">złonka Zarządu, sporządza się oddzielne karty do głosowania dla każdego </w:t>
      </w:r>
      <w:r w:rsidR="00C8434E">
        <w:t>c</w:t>
      </w:r>
      <w:r w:rsidRPr="00F76098">
        <w:t>złonka Zarządu.</w:t>
      </w:r>
    </w:p>
    <w:p w14:paraId="13147308" w14:textId="1942DBB0" w:rsidR="00D9165C" w:rsidRPr="00F76098" w:rsidRDefault="00D9165C" w:rsidP="00D9165C">
      <w:pPr>
        <w:numPr>
          <w:ilvl w:val="0"/>
          <w:numId w:val="19"/>
        </w:numPr>
        <w:ind w:left="714" w:hanging="357"/>
        <w:jc w:val="both"/>
      </w:pPr>
      <w:r w:rsidRPr="00F76098">
        <w:t xml:space="preserve">W przypadku odwołania </w:t>
      </w:r>
      <w:r w:rsidR="00C8434E">
        <w:t>c</w:t>
      </w:r>
      <w:r w:rsidRPr="00F76098">
        <w:t>złonka Zarządu</w:t>
      </w:r>
      <w:r>
        <w:t>,</w:t>
      </w:r>
      <w:r w:rsidRPr="00F76098">
        <w:t xml:space="preserve"> w tym Prezesa </w:t>
      </w:r>
      <w:r>
        <w:t xml:space="preserve">Zarządu, </w:t>
      </w:r>
      <w:r w:rsidRPr="00F76098">
        <w:t>karta do głosowania powinna zawierać:</w:t>
      </w:r>
    </w:p>
    <w:p w14:paraId="128DA31F" w14:textId="77777777" w:rsidR="00D9165C" w:rsidRPr="00F76098" w:rsidRDefault="00D9165C" w:rsidP="00D9165C">
      <w:pPr>
        <w:numPr>
          <w:ilvl w:val="0"/>
          <w:numId w:val="20"/>
        </w:numPr>
        <w:jc w:val="both"/>
      </w:pPr>
      <w:r w:rsidRPr="00F76098">
        <w:t>Imię i nazwisko Członka Zarządu;</w:t>
      </w:r>
    </w:p>
    <w:p w14:paraId="5EB78BFD" w14:textId="77777777" w:rsidR="00D9165C" w:rsidRPr="00F76098" w:rsidRDefault="00D9165C" w:rsidP="00D9165C">
      <w:pPr>
        <w:numPr>
          <w:ilvl w:val="0"/>
          <w:numId w:val="20"/>
        </w:numPr>
        <w:spacing w:line="276" w:lineRule="auto"/>
        <w:jc w:val="both"/>
      </w:pPr>
      <w:r w:rsidRPr="00F76098">
        <w:t>Słowo „ODWOŁAĆ”;</w:t>
      </w:r>
    </w:p>
    <w:p w14:paraId="42825DCC" w14:textId="77777777" w:rsidR="00D9165C" w:rsidRPr="00F76098" w:rsidRDefault="00D9165C" w:rsidP="00D9165C">
      <w:pPr>
        <w:numPr>
          <w:ilvl w:val="0"/>
          <w:numId w:val="20"/>
        </w:numPr>
        <w:spacing w:line="276" w:lineRule="auto"/>
        <w:jc w:val="both"/>
      </w:pPr>
      <w:r w:rsidRPr="00F76098">
        <w:t>Słowa „NIE ODWOŁYWAĆ”.</w:t>
      </w:r>
    </w:p>
    <w:p w14:paraId="1E5542BD" w14:textId="77777777" w:rsidR="00D9165C" w:rsidRPr="00F76098" w:rsidRDefault="00D9165C" w:rsidP="00D9165C">
      <w:pPr>
        <w:ind w:left="363"/>
        <w:jc w:val="both"/>
      </w:pPr>
    </w:p>
    <w:p w14:paraId="47EE0827" w14:textId="25889245" w:rsidR="00D9165C" w:rsidRPr="00F76098" w:rsidRDefault="00D9165C" w:rsidP="00D9165C">
      <w:pPr>
        <w:numPr>
          <w:ilvl w:val="0"/>
          <w:numId w:val="19"/>
        </w:numPr>
        <w:spacing w:line="276" w:lineRule="auto"/>
        <w:jc w:val="both"/>
      </w:pPr>
      <w:r w:rsidRPr="00F76098">
        <w:t xml:space="preserve">W przypadku zawieszenia </w:t>
      </w:r>
      <w:r w:rsidR="00C8434E">
        <w:t>c</w:t>
      </w:r>
      <w:r w:rsidRPr="00F76098">
        <w:t>złonka Zarządu karta do głosowania powinna zawierać:</w:t>
      </w:r>
    </w:p>
    <w:p w14:paraId="11BBA28D" w14:textId="77777777" w:rsidR="00D9165C" w:rsidRPr="00F76098" w:rsidRDefault="00D9165C" w:rsidP="00D9165C">
      <w:pPr>
        <w:numPr>
          <w:ilvl w:val="0"/>
          <w:numId w:val="23"/>
        </w:numPr>
        <w:spacing w:line="276" w:lineRule="auto"/>
        <w:jc w:val="both"/>
      </w:pPr>
      <w:r w:rsidRPr="00F76098">
        <w:t>Imię i nazwisko Członka Zarządu;</w:t>
      </w:r>
    </w:p>
    <w:p w14:paraId="6657C1A7" w14:textId="77777777" w:rsidR="00D9165C" w:rsidRPr="00F76098" w:rsidRDefault="00D9165C" w:rsidP="00D9165C">
      <w:pPr>
        <w:numPr>
          <w:ilvl w:val="0"/>
          <w:numId w:val="23"/>
        </w:numPr>
        <w:spacing w:line="276" w:lineRule="auto"/>
        <w:jc w:val="both"/>
      </w:pPr>
      <w:r w:rsidRPr="00F76098">
        <w:t>Słowo „ZAWIESIĆ”;</w:t>
      </w:r>
    </w:p>
    <w:p w14:paraId="4FAD19FB" w14:textId="77777777" w:rsidR="00D9165C" w:rsidRPr="00F76098" w:rsidRDefault="00D9165C" w:rsidP="00D9165C">
      <w:pPr>
        <w:numPr>
          <w:ilvl w:val="0"/>
          <w:numId w:val="23"/>
        </w:numPr>
        <w:spacing w:line="276" w:lineRule="auto"/>
        <w:jc w:val="both"/>
      </w:pPr>
      <w:r w:rsidRPr="00F76098">
        <w:t>Słowa „NIE ZAWIESZAĆ”.</w:t>
      </w:r>
    </w:p>
    <w:p w14:paraId="3ECA84C1" w14:textId="77777777" w:rsidR="00D9165C" w:rsidRPr="00F76098" w:rsidRDefault="00D9165C" w:rsidP="00D9165C">
      <w:pPr>
        <w:jc w:val="both"/>
      </w:pPr>
    </w:p>
    <w:p w14:paraId="7A53C065" w14:textId="77777777" w:rsidR="00D9165C" w:rsidRPr="00F76098" w:rsidRDefault="00D9165C" w:rsidP="00D9165C">
      <w:pPr>
        <w:numPr>
          <w:ilvl w:val="0"/>
          <w:numId w:val="21"/>
        </w:numPr>
        <w:spacing w:after="240" w:line="276" w:lineRule="auto"/>
        <w:jc w:val="both"/>
      </w:pPr>
      <w:r w:rsidRPr="00F76098">
        <w:t xml:space="preserve">Głosujący skreśla słowo „ODWOŁAĆ” lub słowa „NIE ODWOŁAĆ” albo, jeśli głosowanie odbywa się w sprawie zawieszenia, słowo „ZAWIESIĆ” lub słowa  „NIE ZAWIESZAĆ”.  </w:t>
      </w:r>
    </w:p>
    <w:p w14:paraId="7A08CC30" w14:textId="77777777" w:rsidR="00D9165C" w:rsidRPr="00F76098" w:rsidRDefault="00D9165C" w:rsidP="00D9165C">
      <w:pPr>
        <w:numPr>
          <w:ilvl w:val="0"/>
          <w:numId w:val="21"/>
        </w:numPr>
        <w:spacing w:after="240" w:line="276" w:lineRule="auto"/>
        <w:ind w:left="714" w:hanging="357"/>
        <w:jc w:val="both"/>
      </w:pPr>
      <w:r w:rsidRPr="00F76098">
        <w:t>Głos bez skreśleń jest nieważny.</w:t>
      </w:r>
    </w:p>
    <w:p w14:paraId="3E8E440D" w14:textId="77777777" w:rsidR="00D9165C" w:rsidRPr="00F76098" w:rsidRDefault="00D9165C" w:rsidP="00D9165C">
      <w:pPr>
        <w:numPr>
          <w:ilvl w:val="0"/>
          <w:numId w:val="21"/>
        </w:numPr>
        <w:spacing w:line="276" w:lineRule="auto"/>
        <w:jc w:val="both"/>
      </w:pPr>
      <w:r w:rsidRPr="00F76098">
        <w:t>Odwołani lub zawieszeni w czynnościach są ci Członkowie Zarządu, którzy otrzymali większą ilość głosów odpowiednio „ODWOŁAĆ” lub „ZAWIESIĆ”.</w:t>
      </w:r>
    </w:p>
    <w:p w14:paraId="72D56EE0" w14:textId="77777777" w:rsidR="00D9165C" w:rsidRPr="00F76098" w:rsidRDefault="00D9165C" w:rsidP="00D9165C">
      <w:pPr>
        <w:ind w:left="720"/>
        <w:jc w:val="both"/>
      </w:pPr>
    </w:p>
    <w:p w14:paraId="010B8482" w14:textId="77777777" w:rsidR="00D9165C" w:rsidRPr="00F76098" w:rsidRDefault="00D9165C" w:rsidP="00D9165C">
      <w:pPr>
        <w:ind w:left="720"/>
        <w:jc w:val="center"/>
      </w:pPr>
      <w:r w:rsidRPr="00F76098">
        <w:t>§ 9</w:t>
      </w:r>
    </w:p>
    <w:p w14:paraId="31E72FE4" w14:textId="77777777" w:rsidR="00D9165C" w:rsidRPr="00F76098" w:rsidRDefault="00D9165C" w:rsidP="00D9165C">
      <w:pPr>
        <w:ind w:left="720"/>
        <w:jc w:val="center"/>
      </w:pPr>
    </w:p>
    <w:p w14:paraId="0D250E4E" w14:textId="77777777" w:rsidR="00D9165C" w:rsidRPr="00F76098" w:rsidRDefault="00D9165C" w:rsidP="00D9165C">
      <w:pPr>
        <w:numPr>
          <w:ilvl w:val="0"/>
          <w:numId w:val="22"/>
        </w:numPr>
        <w:spacing w:after="200" w:line="276" w:lineRule="auto"/>
        <w:ind w:left="709" w:hanging="425"/>
        <w:jc w:val="both"/>
      </w:pPr>
      <w:r w:rsidRPr="00F76098">
        <w:t>Protokoły Rady Nadzorczej przechowuje się co najmniej 10 lat.</w:t>
      </w:r>
    </w:p>
    <w:p w14:paraId="61A28875" w14:textId="77777777" w:rsidR="00D9165C" w:rsidRPr="00F76098" w:rsidRDefault="00D9165C" w:rsidP="00D9165C">
      <w:pPr>
        <w:numPr>
          <w:ilvl w:val="0"/>
          <w:numId w:val="22"/>
        </w:numPr>
        <w:spacing w:after="200" w:line="276" w:lineRule="auto"/>
        <w:ind w:left="709" w:hanging="425"/>
        <w:jc w:val="both"/>
      </w:pPr>
      <w:r w:rsidRPr="00F76098">
        <w:t>Wszystkie dokumenty związane z działalnością Rady Nadzorczej przechowuje Zarząd.</w:t>
      </w:r>
    </w:p>
    <w:p w14:paraId="3359E8F4" w14:textId="77777777" w:rsidR="00D9165C" w:rsidRPr="00F76098" w:rsidRDefault="00D9165C" w:rsidP="00D9165C">
      <w:pPr>
        <w:numPr>
          <w:ilvl w:val="0"/>
          <w:numId w:val="22"/>
        </w:numPr>
        <w:spacing w:after="200" w:line="276" w:lineRule="auto"/>
        <w:ind w:left="709" w:hanging="425"/>
        <w:jc w:val="both"/>
      </w:pPr>
      <w:r w:rsidRPr="00F76098">
        <w:t>Techniczną i organizacyjną obsługę zebra</w:t>
      </w:r>
      <w:r>
        <w:t>ń Rady Nadzorczej, Prezydium Rady Nadzorczej</w:t>
      </w:r>
      <w:r w:rsidRPr="00F76098">
        <w:t xml:space="preserve"> i Komisji zapewnia Zarząd.</w:t>
      </w:r>
    </w:p>
    <w:p w14:paraId="1B4A9EC7" w14:textId="44AE6737" w:rsidR="00D9165C" w:rsidRPr="00F76098" w:rsidRDefault="00D9165C" w:rsidP="00D9165C">
      <w:pPr>
        <w:numPr>
          <w:ilvl w:val="0"/>
          <w:numId w:val="22"/>
        </w:numPr>
        <w:spacing w:after="200" w:line="276" w:lineRule="auto"/>
        <w:ind w:left="709" w:hanging="425"/>
        <w:jc w:val="both"/>
      </w:pPr>
      <w:r w:rsidRPr="00F76098">
        <w:t>W innych sprawach, których nie wymienia niniejszy REGULAMIN stosuje się postanowienia STATUTU SM „</w:t>
      </w:r>
      <w:r w:rsidR="00E67F7D">
        <w:t>Zgoda</w:t>
      </w:r>
      <w:r w:rsidRPr="00F76098">
        <w:t xml:space="preserve">” </w:t>
      </w:r>
      <w:r w:rsidR="00E67F7D">
        <w:t>oraz</w:t>
      </w:r>
      <w:r w:rsidRPr="00F76098">
        <w:t xml:space="preserve"> </w:t>
      </w:r>
      <w:r w:rsidR="00E67F7D">
        <w:t>u</w:t>
      </w:r>
      <w:r w:rsidRPr="00F76098">
        <w:t>stawy P</w:t>
      </w:r>
      <w:r w:rsidR="00E67F7D">
        <w:t xml:space="preserve">rawo Spółdzielcze </w:t>
      </w:r>
      <w:r w:rsidRPr="00F76098">
        <w:t xml:space="preserve">i </w:t>
      </w:r>
      <w:r w:rsidR="00E67F7D">
        <w:t>u</w:t>
      </w:r>
      <w:r w:rsidRPr="00F76098">
        <w:t>stawy o Spółdzielniach Mieszkaniowych</w:t>
      </w:r>
      <w:r w:rsidR="00E67F7D">
        <w:t>.</w:t>
      </w:r>
      <w:r w:rsidRPr="00F76098">
        <w:t xml:space="preserve"> </w:t>
      </w:r>
    </w:p>
    <w:p w14:paraId="18B9EC5F" w14:textId="77777777" w:rsidR="005415EC" w:rsidRDefault="005415EC" w:rsidP="00D9165C">
      <w:pPr>
        <w:spacing w:after="200" w:line="276" w:lineRule="auto"/>
        <w:ind w:left="4249" w:firstLine="707"/>
        <w:jc w:val="both"/>
      </w:pPr>
    </w:p>
    <w:p w14:paraId="2FADB534" w14:textId="77777777" w:rsidR="00D9165C" w:rsidRPr="00F76098" w:rsidRDefault="00D9165C" w:rsidP="00D9165C">
      <w:pPr>
        <w:spacing w:after="200" w:line="276" w:lineRule="auto"/>
        <w:ind w:left="4249" w:firstLine="707"/>
        <w:jc w:val="both"/>
      </w:pPr>
      <w:r w:rsidRPr="00F76098">
        <w:t xml:space="preserve">§ 10 </w:t>
      </w:r>
    </w:p>
    <w:p w14:paraId="360D6AAD" w14:textId="77777777" w:rsidR="00D9165C" w:rsidRDefault="00D9165C" w:rsidP="00D9165C">
      <w:pPr>
        <w:jc w:val="both"/>
      </w:pPr>
      <w:r>
        <w:t xml:space="preserve">1/ </w:t>
      </w:r>
      <w:r w:rsidRPr="004F24EE">
        <w:t xml:space="preserve">Niniejszy Regulamin wchodzi w życie </w:t>
      </w:r>
      <w:r>
        <w:t xml:space="preserve">z chwilą przyjęcia, z zastrzeżeniem postanowień ust 2   </w:t>
      </w:r>
    </w:p>
    <w:p w14:paraId="3BC24012" w14:textId="38FD51ED" w:rsidR="00D9165C" w:rsidRPr="004F24EE" w:rsidRDefault="00D9165C" w:rsidP="00D9165C">
      <w:pPr>
        <w:jc w:val="both"/>
      </w:pPr>
      <w:r>
        <w:t xml:space="preserve">2/ Paragrafy 3 ust 1, 5 ust 1, 7 ust 3, 8   Regulaminu Rady  wejdą w życie pod </w:t>
      </w:r>
      <w:r w:rsidRPr="004F24EE">
        <w:t>warunkiem i z  dniem zarejestrowania</w:t>
      </w:r>
      <w:r>
        <w:t xml:space="preserve"> przez  Sąd Rejestrowy </w:t>
      </w:r>
      <w:r w:rsidRPr="004F24EE">
        <w:t xml:space="preserve"> z</w:t>
      </w:r>
      <w:r>
        <w:t>mian do Statutu Spółdzielni głosowanych  w</w:t>
      </w:r>
      <w:r w:rsidRPr="004F24EE">
        <w:t>r</w:t>
      </w:r>
      <w:r>
        <w:t>a</w:t>
      </w:r>
      <w:r w:rsidRPr="004F24EE">
        <w:t xml:space="preserve">z z </w:t>
      </w:r>
      <w:r>
        <w:t xml:space="preserve">niniejszym </w:t>
      </w:r>
      <w:r w:rsidR="006E533E">
        <w:t>r</w:t>
      </w:r>
      <w:r w:rsidRPr="004F24EE">
        <w:t>egulaminem</w:t>
      </w:r>
      <w:r>
        <w:t xml:space="preserve">. </w:t>
      </w:r>
    </w:p>
    <w:p w14:paraId="2620C87C" w14:textId="77777777" w:rsidR="00D9165C" w:rsidRPr="00F76098" w:rsidRDefault="00D9165C" w:rsidP="00D9165C">
      <w:pPr>
        <w:jc w:val="center"/>
      </w:pPr>
    </w:p>
    <w:p w14:paraId="52B7FDA2" w14:textId="77777777" w:rsidR="000F1A17" w:rsidRDefault="000F1A17"/>
    <w:sectPr w:rsidR="000F1A17" w:rsidSect="00D91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71B9" w14:textId="77777777" w:rsidR="00225DCC" w:rsidRDefault="00225DCC">
      <w:r>
        <w:separator/>
      </w:r>
    </w:p>
  </w:endnote>
  <w:endnote w:type="continuationSeparator" w:id="0">
    <w:p w14:paraId="34C6A883" w14:textId="77777777" w:rsidR="00225DCC" w:rsidRDefault="0022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2FAA" w14:textId="77777777" w:rsidR="002E67D3" w:rsidRDefault="002E67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391549"/>
      <w:docPartObj>
        <w:docPartGallery w:val="Page Numbers (Bottom of Page)"/>
        <w:docPartUnique/>
      </w:docPartObj>
    </w:sdtPr>
    <w:sdtContent>
      <w:p w14:paraId="799C174E" w14:textId="3A8118D5" w:rsidR="002E67D3" w:rsidRDefault="002E67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1B9028" w14:textId="77777777" w:rsidR="002E67D3" w:rsidRDefault="002E67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6ACD" w14:textId="77777777" w:rsidR="002E67D3" w:rsidRDefault="002E67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7D4C" w14:textId="77777777" w:rsidR="00225DCC" w:rsidRDefault="00225DCC">
      <w:r>
        <w:separator/>
      </w:r>
    </w:p>
  </w:footnote>
  <w:footnote w:type="continuationSeparator" w:id="0">
    <w:p w14:paraId="4C042FD3" w14:textId="77777777" w:rsidR="00225DCC" w:rsidRDefault="0022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DE4B" w14:textId="77777777" w:rsidR="002E67D3" w:rsidRDefault="002E67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24FB" w14:textId="77777777" w:rsidR="002E67D3" w:rsidRDefault="002E67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2215" w14:textId="77777777" w:rsidR="002E67D3" w:rsidRDefault="002E67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121"/>
    <w:multiLevelType w:val="hybridMultilevel"/>
    <w:tmpl w:val="59C6917C"/>
    <w:lvl w:ilvl="0" w:tplc="1BFE27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A6B"/>
    <w:multiLevelType w:val="hybridMultilevel"/>
    <w:tmpl w:val="BDBA0EDE"/>
    <w:lvl w:ilvl="0" w:tplc="1B167B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0AA5"/>
    <w:multiLevelType w:val="hybridMultilevel"/>
    <w:tmpl w:val="798EBC8A"/>
    <w:lvl w:ilvl="0" w:tplc="8CBA29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64DD7"/>
    <w:multiLevelType w:val="hybridMultilevel"/>
    <w:tmpl w:val="F9585580"/>
    <w:lvl w:ilvl="0" w:tplc="D4EE52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422"/>
    <w:multiLevelType w:val="hybridMultilevel"/>
    <w:tmpl w:val="C1128358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13B37F02"/>
    <w:multiLevelType w:val="hybridMultilevel"/>
    <w:tmpl w:val="6ECE46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D1FDD"/>
    <w:multiLevelType w:val="hybridMultilevel"/>
    <w:tmpl w:val="46546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E0082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2220850E">
      <w:start w:val="1"/>
      <w:numFmt w:val="lowerLetter"/>
      <w:lvlText w:val="%3)"/>
      <w:lvlJc w:val="left"/>
      <w:pPr>
        <w:tabs>
          <w:tab w:val="num" w:pos="1977"/>
        </w:tabs>
        <w:ind w:left="1977" w:firstLine="3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40539"/>
    <w:multiLevelType w:val="hybridMultilevel"/>
    <w:tmpl w:val="51466B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670D4"/>
    <w:multiLevelType w:val="hybridMultilevel"/>
    <w:tmpl w:val="AE1A92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0386A"/>
    <w:multiLevelType w:val="hybridMultilevel"/>
    <w:tmpl w:val="F230BA40"/>
    <w:lvl w:ilvl="0" w:tplc="0FFA3F32">
      <w:start w:val="1"/>
      <w:numFmt w:val="lowerLetter"/>
      <w:lvlText w:val="%1)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4543EE"/>
    <w:multiLevelType w:val="hybridMultilevel"/>
    <w:tmpl w:val="65F4B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02C54"/>
    <w:multiLevelType w:val="multilevel"/>
    <w:tmpl w:val="3432C7AE"/>
    <w:lvl w:ilvl="0">
      <w:start w:val="1"/>
      <w:numFmt w:val="lowerLetter"/>
      <w:lvlText w:val="%1)"/>
      <w:lvlJc w:val="center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2" w15:restartNumberingAfterBreak="0">
    <w:nsid w:val="26BC29AB"/>
    <w:multiLevelType w:val="hybridMultilevel"/>
    <w:tmpl w:val="CF5C864C"/>
    <w:lvl w:ilvl="0" w:tplc="8632CD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C2F2F"/>
    <w:multiLevelType w:val="hybridMultilevel"/>
    <w:tmpl w:val="A8E6FF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3E4039"/>
    <w:multiLevelType w:val="hybridMultilevel"/>
    <w:tmpl w:val="91B6554C"/>
    <w:lvl w:ilvl="0" w:tplc="278EC0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71C92"/>
    <w:multiLevelType w:val="hybridMultilevel"/>
    <w:tmpl w:val="88EA1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021084"/>
    <w:multiLevelType w:val="hybridMultilevel"/>
    <w:tmpl w:val="592C4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20850E">
      <w:start w:val="1"/>
      <w:numFmt w:val="lowerLetter"/>
      <w:lvlText w:val="%2)"/>
      <w:lvlJc w:val="left"/>
      <w:pPr>
        <w:tabs>
          <w:tab w:val="num" w:pos="1077"/>
        </w:tabs>
        <w:ind w:left="1077" w:firstLine="3"/>
      </w:pPr>
      <w:rPr>
        <w:rFonts w:ascii="Times New Roman" w:eastAsia="Times New Roman" w:hAnsi="Times New Roman" w:cs="Times New Roman" w:hint="default"/>
      </w:rPr>
    </w:lvl>
    <w:lvl w:ilvl="2" w:tplc="FE68A5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92894"/>
    <w:multiLevelType w:val="hybridMultilevel"/>
    <w:tmpl w:val="E9B8F2FA"/>
    <w:lvl w:ilvl="0" w:tplc="385C94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064E9"/>
    <w:multiLevelType w:val="hybridMultilevel"/>
    <w:tmpl w:val="4FE20498"/>
    <w:lvl w:ilvl="0" w:tplc="B29EF6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27D4B"/>
    <w:multiLevelType w:val="hybridMultilevel"/>
    <w:tmpl w:val="E0A016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800C92"/>
    <w:multiLevelType w:val="hybridMultilevel"/>
    <w:tmpl w:val="197034B0"/>
    <w:lvl w:ilvl="0" w:tplc="4406F1E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A3EE0"/>
    <w:multiLevelType w:val="hybridMultilevel"/>
    <w:tmpl w:val="D1C63D76"/>
    <w:lvl w:ilvl="0" w:tplc="04150017">
      <w:start w:val="1"/>
      <w:numFmt w:val="lowerLetter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2" w15:restartNumberingAfterBreak="0">
    <w:nsid w:val="61AE1A3A"/>
    <w:multiLevelType w:val="hybridMultilevel"/>
    <w:tmpl w:val="D10E9F8E"/>
    <w:lvl w:ilvl="0" w:tplc="E402A3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15DF3"/>
    <w:multiLevelType w:val="hybridMultilevel"/>
    <w:tmpl w:val="DD7C69C4"/>
    <w:lvl w:ilvl="0" w:tplc="4CDE3E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56DA5"/>
    <w:multiLevelType w:val="hybridMultilevel"/>
    <w:tmpl w:val="3F980B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C95562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6" w15:restartNumberingAfterBreak="0">
    <w:nsid w:val="7C047644"/>
    <w:multiLevelType w:val="hybridMultilevel"/>
    <w:tmpl w:val="AD9E3644"/>
    <w:lvl w:ilvl="0" w:tplc="0FFA3F32">
      <w:start w:val="1"/>
      <w:numFmt w:val="lowerLetter"/>
      <w:lvlText w:val="%1)"/>
      <w:lvlJc w:val="center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50322631">
    <w:abstractNumId w:val="15"/>
  </w:num>
  <w:num w:numId="2" w16cid:durableId="1062753624">
    <w:abstractNumId w:val="16"/>
  </w:num>
  <w:num w:numId="3" w16cid:durableId="1569801874">
    <w:abstractNumId w:val="6"/>
  </w:num>
  <w:num w:numId="4" w16cid:durableId="385759799">
    <w:abstractNumId w:val="5"/>
  </w:num>
  <w:num w:numId="5" w16cid:durableId="395789103">
    <w:abstractNumId w:val="8"/>
  </w:num>
  <w:num w:numId="6" w16cid:durableId="316736069">
    <w:abstractNumId w:val="18"/>
  </w:num>
  <w:num w:numId="7" w16cid:durableId="1373115929">
    <w:abstractNumId w:val="7"/>
  </w:num>
  <w:num w:numId="8" w16cid:durableId="1919122810">
    <w:abstractNumId w:val="14"/>
  </w:num>
  <w:num w:numId="9" w16cid:durableId="355156008">
    <w:abstractNumId w:val="3"/>
  </w:num>
  <w:num w:numId="10" w16cid:durableId="84425639">
    <w:abstractNumId w:val="13"/>
  </w:num>
  <w:num w:numId="11" w16cid:durableId="1053307348">
    <w:abstractNumId w:val="12"/>
  </w:num>
  <w:num w:numId="12" w16cid:durableId="1055854617">
    <w:abstractNumId w:val="1"/>
  </w:num>
  <w:num w:numId="13" w16cid:durableId="819810561">
    <w:abstractNumId w:val="24"/>
  </w:num>
  <w:num w:numId="14" w16cid:durableId="1623730186">
    <w:abstractNumId w:val="22"/>
  </w:num>
  <w:num w:numId="15" w16cid:durableId="839124324">
    <w:abstractNumId w:val="23"/>
  </w:num>
  <w:num w:numId="16" w16cid:durableId="1884168372">
    <w:abstractNumId w:val="0"/>
  </w:num>
  <w:num w:numId="17" w16cid:durableId="1210843907">
    <w:abstractNumId w:val="21"/>
  </w:num>
  <w:num w:numId="18" w16cid:durableId="662971111">
    <w:abstractNumId w:val="2"/>
  </w:num>
  <w:num w:numId="19" w16cid:durableId="1133866765">
    <w:abstractNumId w:val="17"/>
  </w:num>
  <w:num w:numId="20" w16cid:durableId="207962739">
    <w:abstractNumId w:val="4"/>
  </w:num>
  <w:num w:numId="21" w16cid:durableId="1817607805">
    <w:abstractNumId w:val="20"/>
  </w:num>
  <w:num w:numId="22" w16cid:durableId="1578319803">
    <w:abstractNumId w:val="19"/>
  </w:num>
  <w:num w:numId="23" w16cid:durableId="465902935">
    <w:abstractNumId w:val="10"/>
  </w:num>
  <w:num w:numId="24" w16cid:durableId="1913537686">
    <w:abstractNumId w:val="25"/>
  </w:num>
  <w:num w:numId="25" w16cid:durableId="1620841917">
    <w:abstractNumId w:val="11"/>
  </w:num>
  <w:num w:numId="26" w16cid:durableId="1452940847">
    <w:abstractNumId w:val="9"/>
  </w:num>
  <w:num w:numId="27" w16cid:durableId="9277309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43"/>
    <w:rsid w:val="00003794"/>
    <w:rsid w:val="00015178"/>
    <w:rsid w:val="0001548E"/>
    <w:rsid w:val="00047F0B"/>
    <w:rsid w:val="00067021"/>
    <w:rsid w:val="00086657"/>
    <w:rsid w:val="000F0F98"/>
    <w:rsid w:val="000F1A17"/>
    <w:rsid w:val="000F4257"/>
    <w:rsid w:val="001232EE"/>
    <w:rsid w:val="00160BC3"/>
    <w:rsid w:val="00165712"/>
    <w:rsid w:val="001D796B"/>
    <w:rsid w:val="001F6DB2"/>
    <w:rsid w:val="00225DCC"/>
    <w:rsid w:val="002A3AE2"/>
    <w:rsid w:val="002E67D3"/>
    <w:rsid w:val="003300AB"/>
    <w:rsid w:val="003375C3"/>
    <w:rsid w:val="003D1DCE"/>
    <w:rsid w:val="003E2B17"/>
    <w:rsid w:val="004360A4"/>
    <w:rsid w:val="00471682"/>
    <w:rsid w:val="00490F89"/>
    <w:rsid w:val="004A2FCD"/>
    <w:rsid w:val="00503D4B"/>
    <w:rsid w:val="005415EC"/>
    <w:rsid w:val="0057306C"/>
    <w:rsid w:val="006333AD"/>
    <w:rsid w:val="00636C37"/>
    <w:rsid w:val="00641F36"/>
    <w:rsid w:val="00651B0E"/>
    <w:rsid w:val="00661F42"/>
    <w:rsid w:val="006729BC"/>
    <w:rsid w:val="006E533E"/>
    <w:rsid w:val="00702E12"/>
    <w:rsid w:val="007C2BBD"/>
    <w:rsid w:val="007E3182"/>
    <w:rsid w:val="007F7AA0"/>
    <w:rsid w:val="00835A43"/>
    <w:rsid w:val="0085230E"/>
    <w:rsid w:val="00874EB8"/>
    <w:rsid w:val="0089545E"/>
    <w:rsid w:val="00932817"/>
    <w:rsid w:val="009A665D"/>
    <w:rsid w:val="009B2192"/>
    <w:rsid w:val="009B31F8"/>
    <w:rsid w:val="00A12881"/>
    <w:rsid w:val="00A3064D"/>
    <w:rsid w:val="00A60FBE"/>
    <w:rsid w:val="00B002F6"/>
    <w:rsid w:val="00B06603"/>
    <w:rsid w:val="00B10EC4"/>
    <w:rsid w:val="00B90F5C"/>
    <w:rsid w:val="00BE717C"/>
    <w:rsid w:val="00C51B48"/>
    <w:rsid w:val="00C758BE"/>
    <w:rsid w:val="00C8434E"/>
    <w:rsid w:val="00CD1361"/>
    <w:rsid w:val="00CD2613"/>
    <w:rsid w:val="00D03D1C"/>
    <w:rsid w:val="00D05E4A"/>
    <w:rsid w:val="00D228B0"/>
    <w:rsid w:val="00D9165C"/>
    <w:rsid w:val="00DB7D66"/>
    <w:rsid w:val="00E67F7D"/>
    <w:rsid w:val="00EB0494"/>
    <w:rsid w:val="00F13E0B"/>
    <w:rsid w:val="00FC55CB"/>
    <w:rsid w:val="00FD7D69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18A0E"/>
  <w15:chartTrackingRefBased/>
  <w15:docId w15:val="{CB7D7AE6-FF11-4A51-8072-B5ED4506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9165C"/>
    <w:pPr>
      <w:ind w:left="708"/>
    </w:pPr>
  </w:style>
  <w:style w:type="paragraph" w:styleId="Nagwek">
    <w:name w:val="header"/>
    <w:basedOn w:val="Normalny"/>
    <w:link w:val="NagwekZnak"/>
    <w:rsid w:val="002E67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67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E67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67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1609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Rady Nadzorczej</vt:lpstr>
    </vt:vector>
  </TitlesOfParts>
  <Company>HP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Rady Nadzorczej</dc:title>
  <dc:subject/>
  <dc:creator>Bogdan</dc:creator>
  <cp:keywords/>
  <cp:lastModifiedBy>Bogdan Lubiński</cp:lastModifiedBy>
  <cp:revision>2</cp:revision>
  <dcterms:created xsi:type="dcterms:W3CDTF">2025-02-10T13:40:00Z</dcterms:created>
  <dcterms:modified xsi:type="dcterms:W3CDTF">2025-02-10T13:40:00Z</dcterms:modified>
</cp:coreProperties>
</file>